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0B" w:rsidRPr="00BD150B" w:rsidRDefault="00BD150B" w:rsidP="00BD150B">
      <w:pPr>
        <w:rPr>
          <w:rFonts w:ascii="Times New Roman" w:eastAsia="宋体" w:hAnsi="Times New Roman" w:cs="Times New Roman" w:hint="eastAsia"/>
          <w:b/>
          <w:sz w:val="30"/>
          <w:szCs w:val="30"/>
        </w:rPr>
      </w:pPr>
      <w:r w:rsidRPr="00BD150B">
        <w:rPr>
          <w:rFonts w:ascii="宋体" w:eastAsia="宋体" w:hAnsi="宋体" w:cs="宋体" w:hint="eastAsia"/>
          <w:szCs w:val="21"/>
        </w:rPr>
        <w:t xml:space="preserve">　　　　　　　　　　　　　　</w:t>
      </w:r>
      <w:r w:rsidR="00560370" w:rsidRPr="00BD150B">
        <w:rPr>
          <w:rFonts w:ascii="Times New Roman" w:eastAsia="宋体" w:hAnsi="Times New Roman" w:cs="Times New Roman" w:hint="eastAsia"/>
          <w:b/>
          <w:color w:val="FF0000"/>
          <w:sz w:val="72"/>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2.25pt;height:73.5pt;mso-position-horizontal-relative:page;mso-position-vertical-relative:page" fillcolor="red" strokecolor="red">
            <v:shadow color="#868686"/>
            <v:textpath style="font-family:&quot;宋体&quot;;font-weight:bold" trim="t" string="怀化市铁路第一中学"/>
            <o:lock v:ext="edit" text="f"/>
          </v:shape>
        </w:pict>
      </w:r>
    </w:p>
    <w:p w:rsidR="00BD150B" w:rsidRPr="00BD150B" w:rsidRDefault="00BD150B" w:rsidP="00560370">
      <w:pPr>
        <w:rPr>
          <w:rFonts w:ascii="仿宋_GB2312" w:eastAsia="仿宋_GB2312" w:hAnsi="Times New Roman" w:cs="Times New Roman" w:hint="eastAsia"/>
          <w:b/>
          <w:color w:val="FF0000"/>
          <w:sz w:val="32"/>
          <w:szCs w:val="24"/>
        </w:rPr>
      </w:pPr>
      <w:r>
        <w:rPr>
          <w:rFonts w:ascii="仿宋_GB2312" w:eastAsia="仿宋_GB2312" w:hAnsi="Times New Roman" w:cs="Times New Roman" w:hint="eastAsia"/>
          <w:b/>
          <w:noProof/>
          <w:color w:val="FF0000"/>
          <w:sz w:val="32"/>
          <w:szCs w:val="24"/>
        </w:rPr>
        <mc:AlternateContent>
          <mc:Choice Requires="wps">
            <w:drawing>
              <wp:anchor distT="0" distB="0" distL="114300" distR="114300" simplePos="0" relativeHeight="251659264" behindDoc="0" locked="0" layoutInCell="1" allowOverlap="1" wp14:anchorId="26362022" wp14:editId="057B786B">
                <wp:simplePos x="0" y="0"/>
                <wp:positionH relativeFrom="column">
                  <wp:posOffset>2969895</wp:posOffset>
                </wp:positionH>
                <wp:positionV relativeFrom="paragraph">
                  <wp:posOffset>76200</wp:posOffset>
                </wp:positionV>
                <wp:extent cx="228600" cy="198120"/>
                <wp:effectExtent l="38100" t="19050" r="38100" b="30480"/>
                <wp:wrapNone/>
                <wp:docPr id="1" name="五角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8120"/>
                        </a:xfrm>
                        <a:prstGeom prst="star5">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五角星 1" o:spid="_x0000_s1026" style="position:absolute;left:0;text-align:left;margin-left:233.85pt;margin-top:6pt;width: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600,19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" path="m,75675r87318,l114300,r26982,75675l228600,75675r-70642,46769l184941,198119,114300,151349,43659,198119,70642,122444,,75675xe" fillcolor="red" strokecolor="red">
                <v:stroke joinstyle="miter"/>
                <v:path o:connecttype="custom" o:connectlocs="0,75675;87318,75675;114300,0;141282,75675;228600,75675;157958,122444;184941,198119;114300,151349;43659,198119;70642,122444;0,75675" o:connectangles="0,0,0,0,0,0,0,0,0,0,0"/>
              </v:shape>
            </w:pict>
          </mc:Fallback>
        </mc:AlternateContent>
      </w:r>
      <w:r w:rsidRPr="00BD150B">
        <w:rPr>
          <w:rFonts w:ascii="仿宋_GB2312" w:eastAsia="仿宋_GB2312" w:hAnsi="Times New Roman" w:cs="Times New Roman" w:hint="eastAsia"/>
          <w:b/>
          <w:color w:val="FF0000"/>
          <w:sz w:val="32"/>
          <w:szCs w:val="24"/>
        </w:rPr>
        <w:t xml:space="preserve"> ——</w:t>
      </w:r>
      <w:proofErr w:type="gramStart"/>
      <w:r w:rsidRPr="00BD150B">
        <w:rPr>
          <w:rFonts w:ascii="仿宋_GB2312" w:eastAsia="仿宋_GB2312" w:hAnsi="Times New Roman" w:cs="Times New Roman" w:hint="eastAsia"/>
          <w:b/>
          <w:color w:val="FF0000"/>
          <w:sz w:val="32"/>
          <w:szCs w:val="24"/>
        </w:rPr>
        <w:t>————————</w:t>
      </w:r>
      <w:r w:rsidR="00560370" w:rsidRPr="00BD150B">
        <w:rPr>
          <w:rFonts w:ascii="仿宋_GB2312" w:eastAsia="仿宋_GB2312" w:hAnsi="Times New Roman" w:cs="Times New Roman" w:hint="eastAsia"/>
          <w:b/>
          <w:color w:val="FF0000"/>
          <w:sz w:val="32"/>
          <w:szCs w:val="24"/>
        </w:rPr>
        <w:t>——</w:t>
      </w:r>
      <w:proofErr w:type="gramEnd"/>
      <w:r w:rsidR="00560370" w:rsidRPr="00BD150B">
        <w:rPr>
          <w:rFonts w:ascii="仿宋_GB2312" w:eastAsia="仿宋_GB2312" w:hAnsi="Times New Roman" w:cs="Times New Roman" w:hint="eastAsia"/>
          <w:b/>
          <w:color w:val="FF0000"/>
          <w:sz w:val="32"/>
          <w:szCs w:val="24"/>
        </w:rPr>
        <w:t>—</w:t>
      </w:r>
      <w:r w:rsidRPr="00BD150B">
        <w:rPr>
          <w:rFonts w:ascii="仿宋_GB2312" w:eastAsia="仿宋_GB2312" w:hAnsi="Times New Roman" w:cs="Times New Roman"/>
          <w:b/>
          <w:color w:val="FF0000"/>
          <w:sz w:val="32"/>
          <w:szCs w:val="24"/>
        </w:rPr>
        <w:tab/>
      </w:r>
      <w:r w:rsidR="00560370">
        <w:rPr>
          <w:rFonts w:ascii="仿宋_GB2312" w:eastAsia="仿宋_GB2312" w:hAnsi="Times New Roman" w:cs="Times New Roman" w:hint="eastAsia"/>
          <w:b/>
          <w:color w:val="FF0000"/>
          <w:sz w:val="32"/>
          <w:szCs w:val="24"/>
        </w:rPr>
        <w:t xml:space="preserve">    </w:t>
      </w:r>
      <w:r w:rsidRPr="00BD150B">
        <w:rPr>
          <w:rFonts w:ascii="仿宋_GB2312" w:eastAsia="仿宋_GB2312" w:hAnsi="Times New Roman" w:cs="Times New Roman" w:hint="eastAsia"/>
          <w:b/>
          <w:color w:val="FF0000"/>
          <w:sz w:val="32"/>
          <w:szCs w:val="24"/>
        </w:rPr>
        <w:t>——</w:t>
      </w:r>
      <w:proofErr w:type="gramStart"/>
      <w:r w:rsidRPr="00BD150B">
        <w:rPr>
          <w:rFonts w:ascii="仿宋_GB2312" w:eastAsia="仿宋_GB2312" w:hAnsi="Times New Roman" w:cs="Times New Roman" w:hint="eastAsia"/>
          <w:b/>
          <w:color w:val="FF0000"/>
          <w:sz w:val="32"/>
          <w:szCs w:val="24"/>
        </w:rPr>
        <w:t>—————————</w:t>
      </w:r>
      <w:r w:rsidR="00560370" w:rsidRPr="00BD150B">
        <w:rPr>
          <w:rFonts w:ascii="仿宋_GB2312" w:eastAsia="仿宋_GB2312" w:hAnsi="Times New Roman" w:cs="Times New Roman" w:hint="eastAsia"/>
          <w:b/>
          <w:color w:val="FF0000"/>
          <w:sz w:val="32"/>
          <w:szCs w:val="24"/>
        </w:rPr>
        <w:t>——</w:t>
      </w:r>
      <w:proofErr w:type="gramEnd"/>
    </w:p>
    <w:p w:rsidR="00AE252E" w:rsidRPr="003879A5" w:rsidRDefault="00C93FD6">
      <w:pPr>
        <w:jc w:val="center"/>
        <w:rPr>
          <w:b/>
          <w:sz w:val="32"/>
          <w:szCs w:val="32"/>
        </w:rPr>
      </w:pPr>
      <w:r w:rsidRPr="003879A5">
        <w:rPr>
          <w:rFonts w:hint="eastAsia"/>
          <w:b/>
          <w:sz w:val="32"/>
          <w:szCs w:val="32"/>
        </w:rPr>
        <w:t>卫生大扫除</w:t>
      </w:r>
      <w:r w:rsidRPr="003879A5">
        <w:rPr>
          <w:rFonts w:hint="eastAsia"/>
          <w:b/>
          <w:sz w:val="32"/>
          <w:szCs w:val="32"/>
        </w:rPr>
        <w:t>通知</w:t>
      </w:r>
    </w:p>
    <w:p w:rsidR="00AE252E" w:rsidRPr="003879A5" w:rsidRDefault="00C93FD6" w:rsidP="003879A5">
      <w:r w:rsidRPr="003879A5">
        <w:rPr>
          <w:rFonts w:hint="eastAsia"/>
        </w:rPr>
        <w:t>全体师生：</w:t>
      </w:r>
    </w:p>
    <w:p w:rsidR="003879A5" w:rsidRPr="003879A5" w:rsidRDefault="003879A5" w:rsidP="003879A5">
      <w:pPr>
        <w:ind w:firstLineChars="200" w:firstLine="420"/>
        <w:rPr>
          <w:rFonts w:hint="eastAsia"/>
        </w:rPr>
      </w:pPr>
      <w:r w:rsidRPr="003879A5">
        <w:rPr>
          <w:rFonts w:hint="eastAsia"/>
        </w:rPr>
        <w:t>按照</w:t>
      </w:r>
      <w:r w:rsidR="00C93FD6" w:rsidRPr="003879A5">
        <w:rPr>
          <w:rFonts w:hint="eastAsia"/>
        </w:rPr>
        <w:t>我市“三城同创”工作</w:t>
      </w:r>
      <w:r w:rsidRPr="003879A5">
        <w:rPr>
          <w:rFonts w:hint="eastAsia"/>
        </w:rPr>
        <w:t>要求</w:t>
      </w:r>
      <w:r w:rsidR="00C93FD6" w:rsidRPr="003879A5">
        <w:rPr>
          <w:rFonts w:hint="eastAsia"/>
        </w:rPr>
        <w:t>，为喜迎祖国</w:t>
      </w:r>
      <w:r w:rsidR="00C93FD6" w:rsidRPr="003879A5">
        <w:rPr>
          <w:rFonts w:hint="eastAsia"/>
        </w:rPr>
        <w:t>70</w:t>
      </w:r>
      <w:r w:rsidR="00C93FD6" w:rsidRPr="003879A5">
        <w:rPr>
          <w:rFonts w:hint="eastAsia"/>
        </w:rPr>
        <w:t>华诞，</w:t>
      </w:r>
      <w:r w:rsidRPr="003879A5">
        <w:rPr>
          <w:rFonts w:hint="eastAsia"/>
        </w:rPr>
        <w:t>学校决定</w:t>
      </w:r>
      <w:r w:rsidR="00C93FD6" w:rsidRPr="003879A5">
        <w:rPr>
          <w:rFonts w:hint="eastAsia"/>
        </w:rPr>
        <w:t>9</w:t>
      </w:r>
      <w:r w:rsidR="00C93FD6" w:rsidRPr="003879A5">
        <w:rPr>
          <w:rFonts w:hint="eastAsia"/>
        </w:rPr>
        <w:t>月</w:t>
      </w:r>
      <w:r w:rsidR="00C93FD6" w:rsidRPr="003879A5">
        <w:rPr>
          <w:rFonts w:hint="eastAsia"/>
        </w:rPr>
        <w:t>29</w:t>
      </w:r>
      <w:r w:rsidR="00C93FD6" w:rsidRPr="003879A5">
        <w:rPr>
          <w:rFonts w:hint="eastAsia"/>
        </w:rPr>
        <w:t>日在</w:t>
      </w:r>
      <w:r w:rsidR="00C93FD6" w:rsidRPr="003879A5">
        <w:rPr>
          <w:rFonts w:hint="eastAsia"/>
        </w:rPr>
        <w:t>校</w:t>
      </w:r>
      <w:r w:rsidRPr="003879A5">
        <w:rPr>
          <w:rFonts w:hint="eastAsia"/>
        </w:rPr>
        <w:t>园</w:t>
      </w:r>
      <w:r w:rsidR="00C93FD6" w:rsidRPr="003879A5">
        <w:rPr>
          <w:rFonts w:hint="eastAsia"/>
        </w:rPr>
        <w:t>内外开展一次彻底</w:t>
      </w:r>
      <w:r w:rsidRPr="003879A5">
        <w:rPr>
          <w:rFonts w:hint="eastAsia"/>
        </w:rPr>
        <w:t>的</w:t>
      </w:r>
      <w:r w:rsidR="00C93FD6" w:rsidRPr="003879A5">
        <w:rPr>
          <w:rFonts w:hint="eastAsia"/>
        </w:rPr>
        <w:t>卫生大扫除。现将有关安排通知如下：</w:t>
      </w:r>
    </w:p>
    <w:p w:rsidR="003879A5" w:rsidRPr="003879A5" w:rsidRDefault="003879A5" w:rsidP="003879A5">
      <w:pPr>
        <w:ind w:firstLineChars="200" w:firstLine="420"/>
        <w:rPr>
          <w:rFonts w:hint="eastAsia"/>
        </w:rPr>
      </w:pPr>
      <w:r>
        <w:rPr>
          <w:rFonts w:hint="eastAsia"/>
        </w:rPr>
        <w:t>一、</w:t>
      </w:r>
      <w:r w:rsidR="00C93FD6" w:rsidRPr="003879A5">
        <w:rPr>
          <w:rFonts w:hint="eastAsia"/>
        </w:rPr>
        <w:t>时间安排</w:t>
      </w:r>
    </w:p>
    <w:p w:rsidR="00AE252E" w:rsidRPr="003879A5" w:rsidRDefault="00C93FD6" w:rsidP="003879A5">
      <w:pPr>
        <w:ind w:firstLineChars="200" w:firstLine="420"/>
      </w:pPr>
      <w:r w:rsidRPr="003879A5">
        <w:rPr>
          <w:rFonts w:hint="eastAsia"/>
        </w:rPr>
        <w:t>9</w:t>
      </w:r>
      <w:r w:rsidRPr="003879A5">
        <w:rPr>
          <w:rFonts w:hint="eastAsia"/>
        </w:rPr>
        <w:t>月</w:t>
      </w:r>
      <w:r w:rsidRPr="003879A5">
        <w:rPr>
          <w:rFonts w:hint="eastAsia"/>
        </w:rPr>
        <w:t>29</w:t>
      </w:r>
      <w:r w:rsidRPr="003879A5">
        <w:rPr>
          <w:rFonts w:hint="eastAsia"/>
        </w:rPr>
        <w:t>日第五节课（</w:t>
      </w:r>
      <w:r w:rsidRPr="003879A5">
        <w:rPr>
          <w:rFonts w:hint="eastAsia"/>
        </w:rPr>
        <w:t>15</w:t>
      </w:r>
      <w:r w:rsidRPr="003879A5">
        <w:rPr>
          <w:rFonts w:hint="eastAsia"/>
        </w:rPr>
        <w:t>：</w:t>
      </w:r>
      <w:r w:rsidRPr="003879A5">
        <w:rPr>
          <w:rFonts w:hint="eastAsia"/>
        </w:rPr>
        <w:t>10</w:t>
      </w:r>
      <w:r w:rsidRPr="003879A5">
        <w:rPr>
          <w:rFonts w:hint="eastAsia"/>
        </w:rPr>
        <w:t>）后开始，第八节课（</w:t>
      </w:r>
      <w:r w:rsidRPr="003879A5">
        <w:rPr>
          <w:rFonts w:hint="eastAsia"/>
        </w:rPr>
        <w:t>17</w:t>
      </w:r>
      <w:r w:rsidRPr="003879A5">
        <w:rPr>
          <w:rFonts w:hint="eastAsia"/>
        </w:rPr>
        <w:t>：</w:t>
      </w:r>
      <w:r w:rsidRPr="003879A5">
        <w:rPr>
          <w:rFonts w:hint="eastAsia"/>
        </w:rPr>
        <w:t>00</w:t>
      </w:r>
      <w:r w:rsidRPr="003879A5">
        <w:rPr>
          <w:rFonts w:hint="eastAsia"/>
        </w:rPr>
        <w:t>）检查</w:t>
      </w:r>
    </w:p>
    <w:p w:rsidR="00AE252E" w:rsidRPr="003879A5" w:rsidRDefault="003879A5" w:rsidP="003879A5">
      <w:pPr>
        <w:ind w:firstLineChars="200" w:firstLine="420"/>
      </w:pPr>
      <w:r>
        <w:rPr>
          <w:rFonts w:hint="eastAsia"/>
        </w:rPr>
        <w:t>二、</w:t>
      </w:r>
      <w:r w:rsidR="00C93FD6" w:rsidRPr="003879A5">
        <w:rPr>
          <w:rFonts w:hint="eastAsia"/>
        </w:rPr>
        <w:t>卫生区范围</w:t>
      </w:r>
    </w:p>
    <w:p w:rsidR="00AE252E" w:rsidRPr="003879A5" w:rsidRDefault="00C93FD6" w:rsidP="003879A5">
      <w:pPr>
        <w:ind w:firstLineChars="200" w:firstLine="420"/>
      </w:pPr>
      <w:r w:rsidRPr="003879A5">
        <w:rPr>
          <w:rFonts w:hint="eastAsia"/>
        </w:rPr>
        <w:t>校园外前、后门责任区和校园内整个校区</w:t>
      </w:r>
    </w:p>
    <w:p w:rsidR="00AE252E" w:rsidRPr="003879A5" w:rsidRDefault="003879A5" w:rsidP="003879A5">
      <w:pPr>
        <w:ind w:firstLineChars="200" w:firstLine="420"/>
      </w:pPr>
      <w:r>
        <w:rPr>
          <w:rFonts w:hint="eastAsia"/>
        </w:rPr>
        <w:t>三、</w:t>
      </w:r>
      <w:r w:rsidR="00C93FD6" w:rsidRPr="003879A5">
        <w:rPr>
          <w:rFonts w:hint="eastAsia"/>
        </w:rPr>
        <w:t>具体要求：</w:t>
      </w:r>
    </w:p>
    <w:p w:rsidR="003879A5" w:rsidRPr="003879A5" w:rsidRDefault="003879A5" w:rsidP="003879A5">
      <w:pPr>
        <w:ind w:firstLineChars="200" w:firstLine="420"/>
        <w:rPr>
          <w:rFonts w:hint="eastAsia"/>
        </w:rPr>
      </w:pPr>
      <w:r w:rsidRPr="003879A5">
        <w:rPr>
          <w:rFonts w:hint="eastAsia"/>
        </w:rPr>
        <w:t>1.</w:t>
      </w:r>
      <w:r w:rsidR="00C93FD6" w:rsidRPr="003879A5">
        <w:rPr>
          <w:rFonts w:hint="eastAsia"/>
        </w:rPr>
        <w:t>教师负责教师办公室</w:t>
      </w:r>
      <w:r w:rsidRPr="003879A5">
        <w:rPr>
          <w:rFonts w:hint="eastAsia"/>
        </w:rPr>
        <w:t>、</w:t>
      </w:r>
      <w:r w:rsidR="00C93FD6" w:rsidRPr="003879A5">
        <w:rPr>
          <w:rFonts w:hint="eastAsia"/>
        </w:rPr>
        <w:t>实验室、阅览室等，学生负责教室、校园卫生区、学生寝室等</w:t>
      </w:r>
      <w:r w:rsidR="00C93FD6" w:rsidRPr="003879A5">
        <w:rPr>
          <w:rFonts w:hint="eastAsia"/>
        </w:rPr>
        <w:t>。</w:t>
      </w:r>
    </w:p>
    <w:p w:rsidR="003879A5" w:rsidRDefault="003879A5" w:rsidP="003879A5">
      <w:pPr>
        <w:ind w:firstLineChars="200" w:firstLine="420"/>
        <w:rPr>
          <w:rFonts w:hint="eastAsia"/>
        </w:rPr>
      </w:pPr>
      <w:r w:rsidRPr="003879A5">
        <w:rPr>
          <w:rFonts w:hint="eastAsia"/>
        </w:rPr>
        <w:t>2.</w:t>
      </w:r>
      <w:r w:rsidR="00C93FD6" w:rsidRPr="003879A5">
        <w:rPr>
          <w:rFonts w:hint="eastAsia"/>
        </w:rPr>
        <w:t>9</w:t>
      </w:r>
      <w:r w:rsidR="00C93FD6" w:rsidRPr="003879A5">
        <w:rPr>
          <w:rFonts w:hint="eastAsia"/>
        </w:rPr>
        <w:t>月</w:t>
      </w:r>
      <w:r w:rsidR="00C93FD6" w:rsidRPr="003879A5">
        <w:rPr>
          <w:rFonts w:hint="eastAsia"/>
        </w:rPr>
        <w:t>29</w:t>
      </w:r>
      <w:r w:rsidR="00C93FD6" w:rsidRPr="003879A5">
        <w:rPr>
          <w:rFonts w:hint="eastAsia"/>
        </w:rPr>
        <w:t>日第五节课（</w:t>
      </w:r>
      <w:r w:rsidR="00C93FD6" w:rsidRPr="003879A5">
        <w:rPr>
          <w:rFonts w:hint="eastAsia"/>
        </w:rPr>
        <w:t>15</w:t>
      </w:r>
      <w:r w:rsidR="00C93FD6" w:rsidRPr="003879A5">
        <w:rPr>
          <w:rFonts w:hint="eastAsia"/>
        </w:rPr>
        <w:t>：</w:t>
      </w:r>
      <w:r w:rsidR="00C93FD6" w:rsidRPr="003879A5">
        <w:rPr>
          <w:rFonts w:hint="eastAsia"/>
        </w:rPr>
        <w:t>10</w:t>
      </w:r>
      <w:r w:rsidR="00C93FD6" w:rsidRPr="003879A5">
        <w:rPr>
          <w:rFonts w:hint="eastAsia"/>
        </w:rPr>
        <w:t>）后，各年级安排负责老师带学生去总务处郑伏湘老师处领取部分劳动工具（小三角铲、火钳、垃圾袋），其他工具（水桶、扫把撮箕、抹布）自备。</w:t>
      </w:r>
    </w:p>
    <w:p w:rsidR="003879A5" w:rsidRDefault="003879A5" w:rsidP="003879A5">
      <w:pPr>
        <w:ind w:firstLineChars="200" w:firstLine="420"/>
        <w:rPr>
          <w:rFonts w:hint="eastAsia"/>
        </w:rPr>
      </w:pPr>
      <w:r>
        <w:rPr>
          <w:rFonts w:hint="eastAsia"/>
        </w:rPr>
        <w:t>3.</w:t>
      </w:r>
      <w:r w:rsidR="00C93FD6" w:rsidRPr="003879A5">
        <w:rPr>
          <w:rFonts w:hint="eastAsia"/>
        </w:rPr>
        <w:t>各年级负责人分配好指定区域的劳动任务，要求校园内外无卫生死角。区域内如有建筑垃圾或大件物品等，请通知总务处处理。</w:t>
      </w:r>
    </w:p>
    <w:p w:rsidR="003879A5" w:rsidRDefault="003879A5" w:rsidP="003879A5">
      <w:pPr>
        <w:ind w:firstLineChars="200" w:firstLine="420"/>
        <w:rPr>
          <w:rFonts w:hint="eastAsia"/>
        </w:rPr>
      </w:pPr>
      <w:r>
        <w:rPr>
          <w:rFonts w:hint="eastAsia"/>
        </w:rPr>
        <w:t>4.</w:t>
      </w:r>
      <w:r w:rsidR="00C93FD6" w:rsidRPr="003879A5">
        <w:rPr>
          <w:rFonts w:hint="eastAsia"/>
        </w:rPr>
        <w:t>校园里主要是各栋大楼空闲教室、地下室及楼房周围环境的清理，清理对象为：塑料垃圾、白色垃圾、烟头、槟榔渣、杂草、杂物等；校外清理对象为：墙壁上的牛皮癣、死角里的垃圾。</w:t>
      </w:r>
      <w:bookmarkStart w:id="0" w:name="_GoBack"/>
      <w:bookmarkEnd w:id="0"/>
    </w:p>
    <w:p w:rsidR="00AE252E" w:rsidRPr="003879A5" w:rsidRDefault="003879A5" w:rsidP="003879A5">
      <w:pPr>
        <w:ind w:firstLineChars="200" w:firstLine="420"/>
      </w:pPr>
      <w:r>
        <w:rPr>
          <w:rFonts w:hint="eastAsia"/>
        </w:rPr>
        <w:t>5.</w:t>
      </w:r>
      <w:r w:rsidR="00C93FD6" w:rsidRPr="003879A5">
        <w:rPr>
          <w:rFonts w:hint="eastAsia"/>
        </w:rPr>
        <w:t>学生在劳动过程中，一定要注意安全，不能有危险动作，不能到危险的区域劳</w:t>
      </w:r>
      <w:r w:rsidR="00C93FD6" w:rsidRPr="003879A5">
        <w:rPr>
          <w:rFonts w:hint="eastAsia"/>
        </w:rPr>
        <w:t>动，马路旁边的学生一定要注意，不能随意横穿马路。劳动过程中要求带队老师必须跟随。</w:t>
      </w:r>
    </w:p>
    <w:p w:rsidR="00AE252E" w:rsidRPr="003879A5" w:rsidRDefault="003879A5" w:rsidP="003879A5">
      <w:pPr>
        <w:ind w:firstLineChars="200" w:firstLine="420"/>
      </w:pPr>
      <w:r>
        <w:rPr>
          <w:rFonts w:hint="eastAsia"/>
        </w:rPr>
        <w:t>四、</w:t>
      </w:r>
      <w:r w:rsidR="00C93FD6" w:rsidRPr="003879A5">
        <w:rPr>
          <w:rFonts w:hint="eastAsia"/>
        </w:rPr>
        <w:t>组织检查</w:t>
      </w:r>
    </w:p>
    <w:p w:rsidR="00AE252E" w:rsidRPr="003879A5" w:rsidRDefault="00C93FD6" w:rsidP="003879A5">
      <w:pPr>
        <w:ind w:firstLineChars="200" w:firstLine="420"/>
      </w:pPr>
      <w:r w:rsidRPr="003879A5">
        <w:rPr>
          <w:rFonts w:hint="eastAsia"/>
        </w:rPr>
        <w:t>学校组织人员</w:t>
      </w:r>
      <w:r w:rsidRPr="003879A5">
        <w:rPr>
          <w:rFonts w:hint="eastAsia"/>
        </w:rPr>
        <w:t>17</w:t>
      </w:r>
      <w:r w:rsidRPr="003879A5">
        <w:rPr>
          <w:rFonts w:hint="eastAsia"/>
        </w:rPr>
        <w:t>：</w:t>
      </w:r>
      <w:r w:rsidRPr="003879A5">
        <w:rPr>
          <w:rFonts w:hint="eastAsia"/>
        </w:rPr>
        <w:t>00</w:t>
      </w:r>
      <w:r w:rsidRPr="003879A5">
        <w:rPr>
          <w:rFonts w:hint="eastAsia"/>
        </w:rPr>
        <w:t>分组检查，对于未达卫生要求的部门（年级）必须重新整改。</w:t>
      </w:r>
    </w:p>
    <w:p w:rsidR="00AE252E" w:rsidRPr="003879A5" w:rsidRDefault="00C93FD6" w:rsidP="003879A5">
      <w:pPr>
        <w:ind w:firstLineChars="200" w:firstLine="420"/>
      </w:pPr>
      <w:r w:rsidRPr="003879A5">
        <w:rPr>
          <w:rFonts w:hint="eastAsia"/>
        </w:rPr>
        <w:t>检查领导小组：余绍文、韩建生、周克琼、周玉林、夏常胜</w:t>
      </w:r>
      <w:r w:rsidRPr="003879A5">
        <w:rPr>
          <w:rFonts w:hint="eastAsia"/>
        </w:rPr>
        <w:t>、</w:t>
      </w:r>
      <w:r w:rsidRPr="003879A5">
        <w:rPr>
          <w:rFonts w:hint="eastAsia"/>
        </w:rPr>
        <w:t>唐名辉</w:t>
      </w:r>
      <w:r w:rsidRPr="003879A5">
        <w:rPr>
          <w:rFonts w:hint="eastAsia"/>
        </w:rPr>
        <w:t>、</w:t>
      </w:r>
      <w:r w:rsidRPr="003879A5">
        <w:rPr>
          <w:rFonts w:hint="eastAsia"/>
        </w:rPr>
        <w:t>宋学军、</w:t>
      </w:r>
      <w:proofErr w:type="gramStart"/>
      <w:r w:rsidRPr="003879A5">
        <w:rPr>
          <w:rFonts w:hint="eastAsia"/>
        </w:rPr>
        <w:t>龚</w:t>
      </w:r>
      <w:proofErr w:type="gramEnd"/>
      <w:r w:rsidRPr="003879A5">
        <w:rPr>
          <w:rFonts w:hint="eastAsia"/>
        </w:rPr>
        <w:t>悟强</w:t>
      </w:r>
      <w:r w:rsidRPr="003879A5">
        <w:rPr>
          <w:rFonts w:hint="eastAsia"/>
        </w:rPr>
        <w:t>、</w:t>
      </w:r>
      <w:r w:rsidRPr="003879A5">
        <w:rPr>
          <w:rFonts w:hint="eastAsia"/>
        </w:rPr>
        <w:t>陈博、向重新</w:t>
      </w:r>
    </w:p>
    <w:tbl>
      <w:tblPr>
        <w:tblStyle w:val="a3"/>
        <w:tblW w:w="5000" w:type="pct"/>
        <w:tblLook w:val="04A0" w:firstRow="1" w:lastRow="0" w:firstColumn="1" w:lastColumn="0" w:noHBand="0" w:noVBand="1"/>
      </w:tblPr>
      <w:tblGrid>
        <w:gridCol w:w="1929"/>
        <w:gridCol w:w="3052"/>
        <w:gridCol w:w="1929"/>
        <w:gridCol w:w="3052"/>
      </w:tblGrid>
      <w:tr w:rsidR="00AE252E" w:rsidRPr="00CE4EA4" w:rsidTr="003879A5">
        <w:tc>
          <w:tcPr>
            <w:tcW w:w="968" w:type="pct"/>
          </w:tcPr>
          <w:p w:rsidR="00AE252E" w:rsidRPr="00CE4EA4" w:rsidRDefault="00C93FD6" w:rsidP="00CE4EA4">
            <w:pPr>
              <w:jc w:val="center"/>
              <w:rPr>
                <w:b/>
              </w:rPr>
            </w:pPr>
            <w:r w:rsidRPr="00CE4EA4">
              <w:rPr>
                <w:rFonts w:hint="eastAsia"/>
                <w:b/>
              </w:rPr>
              <w:t>部门检查人</w:t>
            </w:r>
          </w:p>
        </w:tc>
        <w:tc>
          <w:tcPr>
            <w:tcW w:w="1532" w:type="pct"/>
          </w:tcPr>
          <w:p w:rsidR="00AE252E" w:rsidRPr="00CE4EA4" w:rsidRDefault="00C93FD6" w:rsidP="00CE4EA4">
            <w:pPr>
              <w:jc w:val="center"/>
              <w:rPr>
                <w:b/>
              </w:rPr>
            </w:pPr>
            <w:r w:rsidRPr="00CE4EA4">
              <w:rPr>
                <w:rFonts w:hint="eastAsia"/>
                <w:b/>
              </w:rPr>
              <w:t>检查区域</w:t>
            </w:r>
          </w:p>
        </w:tc>
        <w:tc>
          <w:tcPr>
            <w:tcW w:w="968" w:type="pct"/>
          </w:tcPr>
          <w:p w:rsidR="00AE252E" w:rsidRPr="00CE4EA4" w:rsidRDefault="00C93FD6" w:rsidP="00CE4EA4">
            <w:pPr>
              <w:jc w:val="center"/>
              <w:rPr>
                <w:b/>
              </w:rPr>
            </w:pPr>
            <w:r w:rsidRPr="00CE4EA4">
              <w:rPr>
                <w:rFonts w:hint="eastAsia"/>
                <w:b/>
              </w:rPr>
              <w:t>部门检查人</w:t>
            </w:r>
          </w:p>
        </w:tc>
        <w:tc>
          <w:tcPr>
            <w:tcW w:w="1532" w:type="pct"/>
          </w:tcPr>
          <w:p w:rsidR="00AE252E" w:rsidRPr="00CE4EA4" w:rsidRDefault="00C93FD6" w:rsidP="00CE4EA4">
            <w:pPr>
              <w:jc w:val="center"/>
              <w:rPr>
                <w:b/>
              </w:rPr>
            </w:pPr>
            <w:r w:rsidRPr="00CE4EA4">
              <w:rPr>
                <w:rFonts w:hint="eastAsia"/>
                <w:b/>
              </w:rPr>
              <w:t>检查区域</w:t>
            </w:r>
          </w:p>
        </w:tc>
      </w:tr>
      <w:tr w:rsidR="00AE252E" w:rsidRPr="003879A5" w:rsidTr="003879A5">
        <w:tc>
          <w:tcPr>
            <w:tcW w:w="968" w:type="pct"/>
          </w:tcPr>
          <w:p w:rsidR="00AE252E" w:rsidRPr="003879A5" w:rsidRDefault="00C93FD6" w:rsidP="003879A5">
            <w:r w:rsidRPr="003879A5">
              <w:rPr>
                <w:rFonts w:hint="eastAsia"/>
              </w:rPr>
              <w:t>唐名辉、向重新</w:t>
            </w:r>
          </w:p>
        </w:tc>
        <w:tc>
          <w:tcPr>
            <w:tcW w:w="1532" w:type="pct"/>
          </w:tcPr>
          <w:p w:rsidR="00AE252E" w:rsidRPr="003879A5" w:rsidRDefault="00C93FD6" w:rsidP="003879A5">
            <w:r w:rsidRPr="003879A5">
              <w:rPr>
                <w:rFonts w:hint="eastAsia"/>
              </w:rPr>
              <w:t>高三楼及周围区域</w:t>
            </w:r>
          </w:p>
        </w:tc>
        <w:tc>
          <w:tcPr>
            <w:tcW w:w="968" w:type="pct"/>
          </w:tcPr>
          <w:p w:rsidR="00AE252E" w:rsidRPr="003879A5" w:rsidRDefault="00C93FD6" w:rsidP="003879A5">
            <w:r w:rsidRPr="003879A5">
              <w:rPr>
                <w:rFonts w:hint="eastAsia"/>
              </w:rPr>
              <w:t>杨雄飞、陈斌</w:t>
            </w:r>
          </w:p>
        </w:tc>
        <w:tc>
          <w:tcPr>
            <w:tcW w:w="1532" w:type="pct"/>
          </w:tcPr>
          <w:p w:rsidR="00AE252E" w:rsidRPr="003879A5" w:rsidRDefault="00C93FD6" w:rsidP="003879A5">
            <w:proofErr w:type="gramStart"/>
            <w:r w:rsidRPr="003879A5">
              <w:rPr>
                <w:rFonts w:hint="eastAsia"/>
              </w:rPr>
              <w:t>求是楼</w:t>
            </w:r>
            <w:proofErr w:type="gramEnd"/>
            <w:r w:rsidRPr="003879A5">
              <w:rPr>
                <w:rFonts w:hint="eastAsia"/>
              </w:rPr>
              <w:t>及周围区域</w:t>
            </w:r>
          </w:p>
        </w:tc>
      </w:tr>
      <w:tr w:rsidR="00AE252E" w:rsidRPr="003879A5" w:rsidTr="003879A5">
        <w:tc>
          <w:tcPr>
            <w:tcW w:w="968" w:type="pct"/>
          </w:tcPr>
          <w:p w:rsidR="00AE252E" w:rsidRPr="003879A5" w:rsidRDefault="00C93FD6" w:rsidP="003879A5">
            <w:r w:rsidRPr="003879A5">
              <w:rPr>
                <w:rFonts w:hint="eastAsia"/>
              </w:rPr>
              <w:t>宋学军</w:t>
            </w:r>
          </w:p>
        </w:tc>
        <w:tc>
          <w:tcPr>
            <w:tcW w:w="1532" w:type="pct"/>
          </w:tcPr>
          <w:p w:rsidR="00AE252E" w:rsidRPr="003879A5" w:rsidRDefault="00C93FD6" w:rsidP="003879A5">
            <w:r w:rsidRPr="003879A5">
              <w:rPr>
                <w:rFonts w:hint="eastAsia"/>
              </w:rPr>
              <w:t>高二楼及周围区域</w:t>
            </w:r>
          </w:p>
        </w:tc>
        <w:tc>
          <w:tcPr>
            <w:tcW w:w="968" w:type="pct"/>
          </w:tcPr>
          <w:p w:rsidR="00AE252E" w:rsidRPr="003879A5" w:rsidRDefault="00C93FD6" w:rsidP="003879A5">
            <w:r w:rsidRPr="003879A5">
              <w:rPr>
                <w:rFonts w:hint="eastAsia"/>
              </w:rPr>
              <w:t>刘永彪</w:t>
            </w:r>
          </w:p>
        </w:tc>
        <w:tc>
          <w:tcPr>
            <w:tcW w:w="1532" w:type="pct"/>
          </w:tcPr>
          <w:p w:rsidR="00AE252E" w:rsidRPr="003879A5" w:rsidRDefault="00C93FD6" w:rsidP="003879A5">
            <w:r w:rsidRPr="003879A5">
              <w:rPr>
                <w:rFonts w:hint="eastAsia"/>
              </w:rPr>
              <w:t>运动场内区域</w:t>
            </w:r>
          </w:p>
        </w:tc>
      </w:tr>
      <w:tr w:rsidR="00AE252E" w:rsidRPr="003879A5" w:rsidTr="003879A5">
        <w:tc>
          <w:tcPr>
            <w:tcW w:w="968" w:type="pct"/>
          </w:tcPr>
          <w:p w:rsidR="00AE252E" w:rsidRPr="003879A5" w:rsidRDefault="00C93FD6" w:rsidP="003879A5">
            <w:r w:rsidRPr="003879A5">
              <w:rPr>
                <w:rFonts w:hint="eastAsia"/>
              </w:rPr>
              <w:t>彭和平</w:t>
            </w:r>
          </w:p>
        </w:tc>
        <w:tc>
          <w:tcPr>
            <w:tcW w:w="1532" w:type="pct"/>
          </w:tcPr>
          <w:p w:rsidR="00AE252E" w:rsidRPr="003879A5" w:rsidRDefault="00C93FD6" w:rsidP="003879A5">
            <w:r w:rsidRPr="003879A5">
              <w:rPr>
                <w:rFonts w:hint="eastAsia"/>
              </w:rPr>
              <w:t>高一楼及周围区域</w:t>
            </w:r>
          </w:p>
        </w:tc>
        <w:tc>
          <w:tcPr>
            <w:tcW w:w="968" w:type="pct"/>
          </w:tcPr>
          <w:p w:rsidR="00AE252E" w:rsidRPr="003879A5" w:rsidRDefault="00C93FD6" w:rsidP="003879A5">
            <w:proofErr w:type="gramStart"/>
            <w:r w:rsidRPr="003879A5">
              <w:rPr>
                <w:rFonts w:hint="eastAsia"/>
              </w:rPr>
              <w:t>尤兴为</w:t>
            </w:r>
            <w:proofErr w:type="gramEnd"/>
          </w:p>
        </w:tc>
        <w:tc>
          <w:tcPr>
            <w:tcW w:w="1532" w:type="pct"/>
          </w:tcPr>
          <w:p w:rsidR="00AE252E" w:rsidRPr="003879A5" w:rsidRDefault="00C93FD6" w:rsidP="003879A5">
            <w:r w:rsidRPr="003879A5">
              <w:rPr>
                <w:rFonts w:hint="eastAsia"/>
              </w:rPr>
              <w:t>运动场外区域</w:t>
            </w:r>
          </w:p>
        </w:tc>
      </w:tr>
      <w:tr w:rsidR="00AE252E" w:rsidRPr="003879A5" w:rsidTr="003879A5">
        <w:tc>
          <w:tcPr>
            <w:tcW w:w="968" w:type="pct"/>
          </w:tcPr>
          <w:p w:rsidR="00AE252E" w:rsidRPr="003879A5" w:rsidRDefault="00C93FD6" w:rsidP="003879A5">
            <w:r w:rsidRPr="003879A5">
              <w:rPr>
                <w:rFonts w:hint="eastAsia"/>
              </w:rPr>
              <w:t>邹展似</w:t>
            </w:r>
          </w:p>
        </w:tc>
        <w:tc>
          <w:tcPr>
            <w:tcW w:w="1532" w:type="pct"/>
          </w:tcPr>
          <w:p w:rsidR="00AE252E" w:rsidRPr="003879A5" w:rsidRDefault="00C93FD6" w:rsidP="003879A5">
            <w:r w:rsidRPr="003879A5">
              <w:rPr>
                <w:rFonts w:hint="eastAsia"/>
              </w:rPr>
              <w:t>行政楼及周围区域</w:t>
            </w:r>
          </w:p>
        </w:tc>
        <w:tc>
          <w:tcPr>
            <w:tcW w:w="968" w:type="pct"/>
          </w:tcPr>
          <w:p w:rsidR="00AE252E" w:rsidRPr="003879A5" w:rsidRDefault="00C93FD6" w:rsidP="003879A5">
            <w:r w:rsidRPr="003879A5">
              <w:rPr>
                <w:rFonts w:hint="eastAsia"/>
              </w:rPr>
              <w:t>彭曙</w:t>
            </w:r>
          </w:p>
        </w:tc>
        <w:tc>
          <w:tcPr>
            <w:tcW w:w="1532" w:type="pct"/>
          </w:tcPr>
          <w:p w:rsidR="00AE252E" w:rsidRPr="003879A5" w:rsidRDefault="00C93FD6" w:rsidP="003879A5">
            <w:r w:rsidRPr="003879A5">
              <w:rPr>
                <w:rFonts w:hint="eastAsia"/>
              </w:rPr>
              <w:t>单身楼、羽毛球馆</w:t>
            </w:r>
          </w:p>
        </w:tc>
      </w:tr>
      <w:tr w:rsidR="00AE252E" w:rsidRPr="003879A5" w:rsidTr="003879A5">
        <w:tc>
          <w:tcPr>
            <w:tcW w:w="968" w:type="pct"/>
          </w:tcPr>
          <w:p w:rsidR="00AE252E" w:rsidRPr="003879A5" w:rsidRDefault="00C93FD6" w:rsidP="003879A5">
            <w:r w:rsidRPr="003879A5">
              <w:rPr>
                <w:rFonts w:hint="eastAsia"/>
              </w:rPr>
              <w:t>吴艳</w:t>
            </w:r>
          </w:p>
        </w:tc>
        <w:tc>
          <w:tcPr>
            <w:tcW w:w="1532" w:type="pct"/>
          </w:tcPr>
          <w:p w:rsidR="00AE252E" w:rsidRPr="003879A5" w:rsidRDefault="00C93FD6" w:rsidP="003879A5">
            <w:r w:rsidRPr="003879A5">
              <w:rPr>
                <w:rFonts w:hint="eastAsia"/>
              </w:rPr>
              <w:t>室外篮球场区域</w:t>
            </w:r>
          </w:p>
        </w:tc>
        <w:tc>
          <w:tcPr>
            <w:tcW w:w="968" w:type="pct"/>
          </w:tcPr>
          <w:p w:rsidR="00AE252E" w:rsidRPr="003879A5" w:rsidRDefault="00C93FD6" w:rsidP="003879A5">
            <w:r w:rsidRPr="003879A5">
              <w:rPr>
                <w:rFonts w:hint="eastAsia"/>
              </w:rPr>
              <w:t>李卫东</w:t>
            </w:r>
          </w:p>
        </w:tc>
        <w:tc>
          <w:tcPr>
            <w:tcW w:w="1532" w:type="pct"/>
          </w:tcPr>
          <w:p w:rsidR="00AE252E" w:rsidRPr="003879A5" w:rsidRDefault="00C93FD6" w:rsidP="003879A5">
            <w:r w:rsidRPr="003879A5">
              <w:rPr>
                <w:rFonts w:hint="eastAsia"/>
              </w:rPr>
              <w:t>食堂及周围区域</w:t>
            </w:r>
          </w:p>
        </w:tc>
      </w:tr>
      <w:tr w:rsidR="00AE252E" w:rsidRPr="003879A5" w:rsidTr="003879A5">
        <w:tc>
          <w:tcPr>
            <w:tcW w:w="968" w:type="pct"/>
          </w:tcPr>
          <w:p w:rsidR="00AE252E" w:rsidRPr="003879A5" w:rsidRDefault="00C93FD6" w:rsidP="003879A5">
            <w:r w:rsidRPr="003879A5">
              <w:rPr>
                <w:rFonts w:hint="eastAsia"/>
              </w:rPr>
              <w:t>陈军</w:t>
            </w:r>
          </w:p>
        </w:tc>
        <w:tc>
          <w:tcPr>
            <w:tcW w:w="1532" w:type="pct"/>
          </w:tcPr>
          <w:p w:rsidR="00AE252E" w:rsidRPr="003879A5" w:rsidRDefault="00C93FD6" w:rsidP="003879A5">
            <w:r w:rsidRPr="003879A5">
              <w:rPr>
                <w:rFonts w:hint="eastAsia"/>
              </w:rPr>
              <w:t>科技楼及纪亭周围</w:t>
            </w:r>
          </w:p>
        </w:tc>
        <w:tc>
          <w:tcPr>
            <w:tcW w:w="968" w:type="pct"/>
          </w:tcPr>
          <w:p w:rsidR="00AE252E" w:rsidRPr="003879A5" w:rsidRDefault="00C93FD6" w:rsidP="003879A5">
            <w:r w:rsidRPr="003879A5">
              <w:rPr>
                <w:rFonts w:hint="eastAsia"/>
              </w:rPr>
              <w:t>石水生</w:t>
            </w:r>
          </w:p>
        </w:tc>
        <w:tc>
          <w:tcPr>
            <w:tcW w:w="1532" w:type="pct"/>
          </w:tcPr>
          <w:p w:rsidR="00AE252E" w:rsidRPr="003879A5" w:rsidRDefault="00C93FD6" w:rsidP="003879A5">
            <w:r w:rsidRPr="003879A5">
              <w:rPr>
                <w:rFonts w:hint="eastAsia"/>
              </w:rPr>
              <w:t>学生宿舍</w:t>
            </w:r>
            <w:r w:rsidRPr="003879A5">
              <w:rPr>
                <w:rFonts w:hint="eastAsia"/>
              </w:rPr>
              <w:t>整个区域</w:t>
            </w:r>
          </w:p>
        </w:tc>
      </w:tr>
      <w:tr w:rsidR="00AE252E" w:rsidRPr="003879A5" w:rsidTr="003879A5">
        <w:tc>
          <w:tcPr>
            <w:tcW w:w="968" w:type="pct"/>
          </w:tcPr>
          <w:p w:rsidR="00AE252E" w:rsidRPr="003879A5" w:rsidRDefault="00C93FD6" w:rsidP="003879A5">
            <w:r w:rsidRPr="003879A5">
              <w:rPr>
                <w:rFonts w:hint="eastAsia"/>
              </w:rPr>
              <w:t>黄顺清</w:t>
            </w:r>
          </w:p>
        </w:tc>
        <w:tc>
          <w:tcPr>
            <w:tcW w:w="1532" w:type="pct"/>
          </w:tcPr>
          <w:p w:rsidR="00AE252E" w:rsidRPr="003879A5" w:rsidRDefault="00C93FD6" w:rsidP="003879A5">
            <w:r w:rsidRPr="003879A5">
              <w:rPr>
                <w:rFonts w:hint="eastAsia"/>
              </w:rPr>
              <w:t>活动馆及周围区域</w:t>
            </w:r>
          </w:p>
        </w:tc>
        <w:tc>
          <w:tcPr>
            <w:tcW w:w="968" w:type="pct"/>
          </w:tcPr>
          <w:p w:rsidR="00AE252E" w:rsidRPr="003879A5" w:rsidRDefault="00C93FD6" w:rsidP="003879A5">
            <w:r w:rsidRPr="003879A5">
              <w:rPr>
                <w:rFonts w:hint="eastAsia"/>
              </w:rPr>
              <w:t>陈博</w:t>
            </w:r>
          </w:p>
        </w:tc>
        <w:tc>
          <w:tcPr>
            <w:tcW w:w="1532" w:type="pct"/>
          </w:tcPr>
          <w:p w:rsidR="00AE252E" w:rsidRPr="003879A5" w:rsidRDefault="00C93FD6" w:rsidP="003879A5">
            <w:r w:rsidRPr="003879A5">
              <w:rPr>
                <w:rFonts w:hint="eastAsia"/>
              </w:rPr>
              <w:t>教师办公室</w:t>
            </w:r>
          </w:p>
        </w:tc>
      </w:tr>
      <w:tr w:rsidR="00AE252E" w:rsidRPr="003879A5" w:rsidTr="003879A5">
        <w:tc>
          <w:tcPr>
            <w:tcW w:w="968" w:type="pct"/>
          </w:tcPr>
          <w:p w:rsidR="00AE252E" w:rsidRPr="003879A5" w:rsidRDefault="00C93FD6" w:rsidP="003879A5">
            <w:r w:rsidRPr="003879A5">
              <w:rPr>
                <w:rFonts w:hint="eastAsia"/>
              </w:rPr>
              <w:t>刘华</w:t>
            </w:r>
          </w:p>
        </w:tc>
        <w:tc>
          <w:tcPr>
            <w:tcW w:w="1532" w:type="pct"/>
          </w:tcPr>
          <w:p w:rsidR="00AE252E" w:rsidRPr="003879A5" w:rsidRDefault="00C93FD6" w:rsidP="003879A5">
            <w:r w:rsidRPr="003879A5">
              <w:rPr>
                <w:rFonts w:hint="eastAsia"/>
              </w:rPr>
              <w:t>校前门外责任区</w:t>
            </w:r>
          </w:p>
        </w:tc>
        <w:tc>
          <w:tcPr>
            <w:tcW w:w="968" w:type="pct"/>
          </w:tcPr>
          <w:p w:rsidR="00AE252E" w:rsidRPr="003879A5" w:rsidRDefault="00C93FD6" w:rsidP="003879A5">
            <w:proofErr w:type="gramStart"/>
            <w:r w:rsidRPr="003879A5">
              <w:rPr>
                <w:rFonts w:hint="eastAsia"/>
              </w:rPr>
              <w:t>龚悟强</w:t>
            </w:r>
            <w:proofErr w:type="gramEnd"/>
          </w:p>
        </w:tc>
        <w:tc>
          <w:tcPr>
            <w:tcW w:w="1532" w:type="pct"/>
          </w:tcPr>
          <w:p w:rsidR="00AE252E" w:rsidRPr="003879A5" w:rsidRDefault="00C93FD6" w:rsidP="003879A5">
            <w:r w:rsidRPr="003879A5">
              <w:rPr>
                <w:rFonts w:hint="eastAsia"/>
              </w:rPr>
              <w:t>部门办公室</w:t>
            </w:r>
          </w:p>
        </w:tc>
      </w:tr>
      <w:tr w:rsidR="00AE252E" w:rsidRPr="003879A5" w:rsidTr="003879A5">
        <w:tc>
          <w:tcPr>
            <w:tcW w:w="968" w:type="pct"/>
          </w:tcPr>
          <w:p w:rsidR="00AE252E" w:rsidRPr="003879A5" w:rsidRDefault="00C93FD6" w:rsidP="003879A5">
            <w:r w:rsidRPr="003879A5">
              <w:rPr>
                <w:rFonts w:hint="eastAsia"/>
              </w:rPr>
              <w:t>彭岗球</w:t>
            </w:r>
          </w:p>
        </w:tc>
        <w:tc>
          <w:tcPr>
            <w:tcW w:w="1532" w:type="pct"/>
          </w:tcPr>
          <w:p w:rsidR="00AE252E" w:rsidRPr="003879A5" w:rsidRDefault="00C93FD6" w:rsidP="003879A5">
            <w:r w:rsidRPr="003879A5">
              <w:rPr>
                <w:rFonts w:hint="eastAsia"/>
              </w:rPr>
              <w:t>校后门外责任区</w:t>
            </w:r>
          </w:p>
        </w:tc>
        <w:tc>
          <w:tcPr>
            <w:tcW w:w="968" w:type="pct"/>
          </w:tcPr>
          <w:p w:rsidR="00AE252E" w:rsidRPr="003879A5" w:rsidRDefault="00C93FD6" w:rsidP="003879A5">
            <w:r w:rsidRPr="003879A5">
              <w:rPr>
                <w:rFonts w:hint="eastAsia"/>
              </w:rPr>
              <w:t>蔡青华</w:t>
            </w:r>
          </w:p>
        </w:tc>
        <w:tc>
          <w:tcPr>
            <w:tcW w:w="1532" w:type="pct"/>
          </w:tcPr>
          <w:p w:rsidR="00AE252E" w:rsidRPr="003879A5" w:rsidRDefault="00C93FD6" w:rsidP="003879A5">
            <w:r w:rsidRPr="003879A5">
              <w:rPr>
                <w:rFonts w:hint="eastAsia"/>
              </w:rPr>
              <w:t>教室卫生</w:t>
            </w:r>
            <w:r w:rsidRPr="003879A5">
              <w:rPr>
                <w:rFonts w:hint="eastAsia"/>
              </w:rPr>
              <w:t>(</w:t>
            </w:r>
            <w:r w:rsidRPr="003879A5">
              <w:rPr>
                <w:rFonts w:hint="eastAsia"/>
              </w:rPr>
              <w:t>检查打分</w:t>
            </w:r>
            <w:r w:rsidRPr="003879A5">
              <w:rPr>
                <w:rFonts w:hint="eastAsia"/>
              </w:rPr>
              <w:t>)</w:t>
            </w:r>
          </w:p>
        </w:tc>
      </w:tr>
    </w:tbl>
    <w:p w:rsidR="00CE4EA4" w:rsidRDefault="00CE4EA4" w:rsidP="00CE4EA4">
      <w:pPr>
        <w:jc w:val="right"/>
        <w:rPr>
          <w:rFonts w:hint="eastAsia"/>
        </w:rPr>
      </w:pPr>
      <w:r>
        <w:rPr>
          <w:rFonts w:hint="eastAsia"/>
        </w:rPr>
        <w:t>怀铁一中办公室</w:t>
      </w:r>
    </w:p>
    <w:p w:rsidR="00CE4EA4" w:rsidRPr="003879A5" w:rsidRDefault="00CE4EA4" w:rsidP="00CE4EA4">
      <w:pPr>
        <w:jc w:val="right"/>
      </w:pPr>
      <w:r>
        <w:rPr>
          <w:rFonts w:hint="eastAsia"/>
        </w:rPr>
        <w:t>2019</w:t>
      </w:r>
      <w:r>
        <w:rPr>
          <w:rFonts w:hint="eastAsia"/>
        </w:rPr>
        <w:t>年</w:t>
      </w:r>
      <w:r>
        <w:rPr>
          <w:rFonts w:hint="eastAsia"/>
        </w:rPr>
        <w:t>9</w:t>
      </w:r>
      <w:r>
        <w:rPr>
          <w:rFonts w:hint="eastAsia"/>
        </w:rPr>
        <w:t>月</w:t>
      </w:r>
      <w:r>
        <w:rPr>
          <w:rFonts w:hint="eastAsia"/>
        </w:rPr>
        <w:t>29</w:t>
      </w:r>
      <w:r>
        <w:rPr>
          <w:rFonts w:hint="eastAsia"/>
        </w:rPr>
        <w:t>日</w:t>
      </w:r>
    </w:p>
    <w:sectPr w:rsidR="00CE4EA4" w:rsidRPr="003879A5" w:rsidSect="00BD150B">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FD6" w:rsidRDefault="00C93FD6" w:rsidP="003879A5">
      <w:r>
        <w:separator/>
      </w:r>
    </w:p>
  </w:endnote>
  <w:endnote w:type="continuationSeparator" w:id="0">
    <w:p w:rsidR="00C93FD6" w:rsidRDefault="00C93FD6" w:rsidP="00387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A5" w:rsidRDefault="003879A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A5" w:rsidRDefault="003879A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A5" w:rsidRDefault="003879A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FD6" w:rsidRDefault="00C93FD6" w:rsidP="003879A5">
      <w:r>
        <w:separator/>
      </w:r>
    </w:p>
  </w:footnote>
  <w:footnote w:type="continuationSeparator" w:id="0">
    <w:p w:rsidR="00C93FD6" w:rsidRDefault="00C93FD6" w:rsidP="00387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A5" w:rsidRDefault="003879A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A5" w:rsidRDefault="003879A5" w:rsidP="003879A5">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A5" w:rsidRDefault="003879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5AFD"/>
    <w:multiLevelType w:val="multilevel"/>
    <w:tmpl w:val="0B225AFD"/>
    <w:lvl w:ilvl="0">
      <w:start w:val="1"/>
      <w:numFmt w:val="decimal"/>
      <w:lvlText w:val="%1、"/>
      <w:lvlJc w:val="left"/>
      <w:pPr>
        <w:ind w:left="1200" w:hanging="36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3B655783"/>
    <w:multiLevelType w:val="hybridMultilevel"/>
    <w:tmpl w:val="60EA5DD0"/>
    <w:lvl w:ilvl="0" w:tplc="AAFE3F00">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ECA15AE"/>
    <w:multiLevelType w:val="multilevel"/>
    <w:tmpl w:val="3ECA15AE"/>
    <w:lvl w:ilvl="0">
      <w:start w:val="1"/>
      <w:numFmt w:val="japaneseCounting"/>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5BB5C1E"/>
    <w:multiLevelType w:val="hybridMultilevel"/>
    <w:tmpl w:val="8B3ACFAE"/>
    <w:lvl w:ilvl="0" w:tplc="D66A49DA">
      <w:start w:val="1"/>
      <w:numFmt w:val="japaneseCounting"/>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4D"/>
    <w:rsid w:val="0011324E"/>
    <w:rsid w:val="003879A5"/>
    <w:rsid w:val="00405E32"/>
    <w:rsid w:val="00497CA4"/>
    <w:rsid w:val="00501111"/>
    <w:rsid w:val="00560370"/>
    <w:rsid w:val="00654E73"/>
    <w:rsid w:val="006B334D"/>
    <w:rsid w:val="008734D6"/>
    <w:rsid w:val="00874AE7"/>
    <w:rsid w:val="008A4463"/>
    <w:rsid w:val="00AE252E"/>
    <w:rsid w:val="00B35DCC"/>
    <w:rsid w:val="00B650DD"/>
    <w:rsid w:val="00BD150B"/>
    <w:rsid w:val="00BF0385"/>
    <w:rsid w:val="00C93A64"/>
    <w:rsid w:val="00C93FD6"/>
    <w:rsid w:val="00CE4EA4"/>
    <w:rsid w:val="00D45453"/>
    <w:rsid w:val="00DA1C2B"/>
    <w:rsid w:val="00DB50AB"/>
    <w:rsid w:val="00EB5243"/>
    <w:rsid w:val="48443ACA"/>
    <w:rsid w:val="50A6655A"/>
    <w:rsid w:val="795A12EC"/>
    <w:rsid w:val="7C376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387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879A5"/>
    <w:rPr>
      <w:kern w:val="2"/>
      <w:sz w:val="18"/>
      <w:szCs w:val="18"/>
    </w:rPr>
  </w:style>
  <w:style w:type="paragraph" w:styleId="a6">
    <w:name w:val="footer"/>
    <w:basedOn w:val="a"/>
    <w:link w:val="Char0"/>
    <w:uiPriority w:val="99"/>
    <w:unhideWhenUsed/>
    <w:rsid w:val="003879A5"/>
    <w:pPr>
      <w:tabs>
        <w:tab w:val="center" w:pos="4153"/>
        <w:tab w:val="right" w:pos="8306"/>
      </w:tabs>
      <w:snapToGrid w:val="0"/>
      <w:jc w:val="left"/>
    </w:pPr>
    <w:rPr>
      <w:sz w:val="18"/>
      <w:szCs w:val="18"/>
    </w:rPr>
  </w:style>
  <w:style w:type="character" w:customStyle="1" w:styleId="Char0">
    <w:name w:val="页脚 Char"/>
    <w:basedOn w:val="a0"/>
    <w:link w:val="a6"/>
    <w:uiPriority w:val="99"/>
    <w:rsid w:val="003879A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pPr>
      <w:ind w:firstLineChars="200" w:firstLine="420"/>
    </w:pPr>
  </w:style>
  <w:style w:type="paragraph" w:styleId="a5">
    <w:name w:val="header"/>
    <w:basedOn w:val="a"/>
    <w:link w:val="Char"/>
    <w:uiPriority w:val="99"/>
    <w:unhideWhenUsed/>
    <w:rsid w:val="00387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879A5"/>
    <w:rPr>
      <w:kern w:val="2"/>
      <w:sz w:val="18"/>
      <w:szCs w:val="18"/>
    </w:rPr>
  </w:style>
  <w:style w:type="paragraph" w:styleId="a6">
    <w:name w:val="footer"/>
    <w:basedOn w:val="a"/>
    <w:link w:val="Char0"/>
    <w:uiPriority w:val="99"/>
    <w:unhideWhenUsed/>
    <w:rsid w:val="003879A5"/>
    <w:pPr>
      <w:tabs>
        <w:tab w:val="center" w:pos="4153"/>
        <w:tab w:val="right" w:pos="8306"/>
      </w:tabs>
      <w:snapToGrid w:val="0"/>
      <w:jc w:val="left"/>
    </w:pPr>
    <w:rPr>
      <w:sz w:val="18"/>
      <w:szCs w:val="18"/>
    </w:rPr>
  </w:style>
  <w:style w:type="character" w:customStyle="1" w:styleId="Char0">
    <w:name w:val="页脚 Char"/>
    <w:basedOn w:val="a0"/>
    <w:link w:val="a6"/>
    <w:uiPriority w:val="99"/>
    <w:rsid w:val="003879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微软用户</cp:lastModifiedBy>
  <cp:revision>2</cp:revision>
  <cp:lastPrinted>2019-09-29T00:02:00Z</cp:lastPrinted>
  <dcterms:created xsi:type="dcterms:W3CDTF">2019-09-29T01:38:00Z</dcterms:created>
  <dcterms:modified xsi:type="dcterms:W3CDTF">2019-09-29T01:38:00Z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