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28"/>
          <w:szCs w:val="28"/>
        </w:rPr>
      </w:pPr>
      <w:r>
        <w:rPr>
          <w:rFonts w:hint="eastAsia" w:ascii="黑体" w:hAnsi="黑体" w:eastAsia="黑体"/>
          <w:b/>
          <w:bCs/>
          <w:sz w:val="28"/>
          <w:szCs w:val="28"/>
        </w:rPr>
        <w:t>语文试题</w:t>
      </w:r>
      <w:r>
        <w:rPr>
          <w:rFonts w:hint="eastAsia" w:ascii="黑体" w:hAnsi="黑体" w:eastAsia="黑体"/>
          <w:b/>
          <w:bCs/>
          <w:sz w:val="28"/>
          <w:szCs w:val="28"/>
          <w:lang w:val="en-US" w:eastAsia="zh-CN"/>
        </w:rPr>
        <w:t>6</w:t>
      </w:r>
      <w:r>
        <w:rPr>
          <w:rFonts w:hint="eastAsia" w:ascii="黑体" w:hAnsi="黑体" w:eastAsia="黑体"/>
          <w:b/>
          <w:bCs/>
          <w:sz w:val="28"/>
          <w:szCs w:val="28"/>
        </w:rPr>
        <w:t>答案及评分参考</w:t>
      </w:r>
    </w:p>
    <w:p>
      <w:pPr>
        <w:spacing w:line="276" w:lineRule="auto"/>
        <w:rPr>
          <w:rFonts w:ascii="宋体" w:hAnsi="宋体" w:eastAsia="宋体"/>
          <w:b/>
          <w:bCs/>
          <w:szCs w:val="21"/>
        </w:rPr>
      </w:pPr>
      <w:r>
        <w:rPr>
          <w:rFonts w:hint="eastAsia" w:ascii="宋体" w:hAnsi="宋体" w:eastAsia="宋体"/>
          <w:b/>
          <w:bCs/>
          <w:szCs w:val="21"/>
        </w:rPr>
        <w:t>一、现代文阅读（</w:t>
      </w:r>
      <w:r>
        <w:rPr>
          <w:rFonts w:ascii="宋体" w:hAnsi="宋体" w:eastAsia="宋体"/>
          <w:b/>
          <w:bCs/>
          <w:szCs w:val="21"/>
        </w:rPr>
        <w:t>35分）</w:t>
      </w:r>
    </w:p>
    <w:p>
      <w:pPr>
        <w:spacing w:line="276" w:lineRule="auto"/>
        <w:ind w:firstLine="422" w:firstLineChars="200"/>
        <w:rPr>
          <w:rFonts w:ascii="宋体" w:hAnsi="宋体" w:eastAsia="宋体"/>
          <w:b/>
          <w:bCs/>
          <w:szCs w:val="21"/>
        </w:rPr>
      </w:pPr>
      <w:r>
        <w:rPr>
          <w:rFonts w:hint="eastAsia" w:ascii="宋体" w:hAnsi="宋体" w:eastAsia="宋体"/>
          <w:b/>
          <w:bCs/>
          <w:szCs w:val="21"/>
        </w:rPr>
        <w:t>（一）现代文阅读Ⅰ（本题共5小题，19分）</w:t>
      </w:r>
    </w:p>
    <w:p>
      <w:pPr>
        <w:spacing w:line="276" w:lineRule="auto"/>
        <w:rPr>
          <w:rFonts w:ascii="Bodoni MT" w:hAnsi="Bodoni MT" w:eastAsia="宋体"/>
          <w:szCs w:val="21"/>
        </w:rPr>
      </w:pPr>
      <w:r>
        <w:rPr>
          <w:rFonts w:ascii="宋体" w:hAnsi="宋体" w:eastAsia="宋体"/>
          <w:szCs w:val="21"/>
        </w:rPr>
        <w:t xml:space="preserve">1.  </w:t>
      </w:r>
      <w:r>
        <w:rPr>
          <w:rFonts w:ascii="Bodoni MT" w:hAnsi="Bodoni MT" w:eastAsia="宋体"/>
          <w:szCs w:val="21"/>
        </w:rPr>
        <w:t>C</w:t>
      </w:r>
    </w:p>
    <w:p>
      <w:pPr>
        <w:spacing w:line="276" w:lineRule="auto"/>
        <w:jc w:val="left"/>
        <w:rPr>
          <w:rFonts w:ascii="宋体" w:hAnsi="宋体" w:eastAsia="宋体"/>
          <w:szCs w:val="21"/>
        </w:rPr>
      </w:pPr>
      <w:r>
        <w:rPr>
          <w:rFonts w:hint="eastAsia" w:ascii="宋体" w:hAnsi="宋体" w:eastAsia="宋体"/>
          <w:szCs w:val="21"/>
        </w:rPr>
        <w:t>【解析】A选项，采访朱继红的节目是在九年前播放的；B选项，第一个框图内应为消极消息；D选项，群众对疫情产生的强烈信息渴望与“媒体集体失语”之间没有关系。C选项，原文有“我们需要强调，记者应当依法报道”一句，因而说“必然导致受到限制”是正确的。</w:t>
      </w:r>
    </w:p>
    <w:p>
      <w:pPr>
        <w:spacing w:line="276" w:lineRule="auto"/>
        <w:jc w:val="left"/>
        <w:rPr>
          <w:rFonts w:ascii="Bodoni MT" w:hAnsi="Bodoni MT" w:eastAsia="宋体"/>
          <w:szCs w:val="21"/>
        </w:rPr>
      </w:pPr>
      <w:r>
        <w:rPr>
          <w:rFonts w:ascii="宋体" w:hAnsi="宋体" w:eastAsia="宋体"/>
          <w:szCs w:val="21"/>
        </w:rPr>
        <w:t xml:space="preserve">2.  </w:t>
      </w:r>
      <w:r>
        <w:rPr>
          <w:rFonts w:ascii="Bodoni MT" w:hAnsi="Bodoni MT" w:eastAsia="宋体"/>
          <w:szCs w:val="21"/>
        </w:rPr>
        <w:t>C</w:t>
      </w:r>
    </w:p>
    <w:p>
      <w:pPr>
        <w:spacing w:line="276" w:lineRule="auto"/>
        <w:jc w:val="left"/>
        <w:rPr>
          <w:rFonts w:ascii="宋体" w:hAnsi="宋体" w:eastAsia="宋体"/>
          <w:szCs w:val="21"/>
        </w:rPr>
      </w:pPr>
      <w:r>
        <w:rPr>
          <w:rFonts w:hint="eastAsia" w:ascii="宋体" w:hAnsi="宋体" w:eastAsia="宋体"/>
          <w:szCs w:val="21"/>
        </w:rPr>
        <w:t>【解析</w:t>
      </w:r>
      <w:r>
        <w:rPr>
          <w:rFonts w:ascii="宋体" w:hAnsi="宋体" w:eastAsia="宋体"/>
          <w:szCs w:val="21"/>
        </w:rPr>
        <w:t>】</w:t>
      </w:r>
      <w:r>
        <w:rPr>
          <w:rFonts w:hint="eastAsia" w:ascii="宋体" w:hAnsi="宋体" w:eastAsia="宋体"/>
          <w:szCs w:val="21"/>
        </w:rPr>
        <w:t>C选项中的“始终处于被动地位”错，在世卫组织明确病原之后，政府与媒体迅速行动起来，化被动为主动；“异乎寻常”与原文中“从科学研究角度看，这是非常正常的”不符。</w:t>
      </w:r>
    </w:p>
    <w:p>
      <w:pPr>
        <w:spacing w:line="276" w:lineRule="auto"/>
        <w:jc w:val="left"/>
        <w:rPr>
          <w:rFonts w:ascii="Bodoni MT" w:hAnsi="Bodoni MT" w:eastAsia="宋体"/>
          <w:szCs w:val="21"/>
        </w:rPr>
      </w:pPr>
      <w:r>
        <w:rPr>
          <w:rFonts w:ascii="宋体" w:hAnsi="宋体" w:eastAsia="宋体"/>
          <w:szCs w:val="21"/>
        </w:rPr>
        <w:t xml:space="preserve">3.  </w:t>
      </w:r>
      <w:r>
        <w:rPr>
          <w:rFonts w:hint="eastAsia" w:ascii="Bodoni MT" w:hAnsi="Bodoni MT" w:eastAsia="宋体"/>
          <w:szCs w:val="21"/>
        </w:rPr>
        <w:t>D</w:t>
      </w:r>
    </w:p>
    <w:p>
      <w:pPr>
        <w:spacing w:line="276" w:lineRule="auto"/>
        <w:rPr>
          <w:rFonts w:ascii="宋体" w:hAnsi="宋体" w:eastAsia="宋体"/>
          <w:szCs w:val="21"/>
        </w:rPr>
      </w:pPr>
      <w:r>
        <w:rPr>
          <w:rFonts w:hint="eastAsia" w:ascii="宋体" w:hAnsi="宋体" w:eastAsia="宋体"/>
          <w:szCs w:val="21"/>
        </w:rPr>
        <w:t>【解析】明确材料二的核心观点是“政府新闻管理部门应不断适应新的时代形势，调整管理方式，从内容控制向方向调控转变”。材料二并不反对政府对新闻媒体的调控，也不单纯只强调新闻自由的重要性，排除选项B；也不单单强调政府对新闻媒体内容管控的社会责任，排除选项A；材料二主要针对的主体是政府，而选项C讨论的是公众在公共危机中获取信息的主动性，与材料二中强调的政府对公民知情权的保障与新媒体的技术特性无关，所以排除选项C。</w:t>
      </w:r>
    </w:p>
    <w:p>
      <w:pPr>
        <w:spacing w:line="276" w:lineRule="auto"/>
        <w:jc w:val="left"/>
        <w:rPr>
          <w:rFonts w:ascii="宋体" w:hAnsi="宋体" w:eastAsia="宋体"/>
          <w:szCs w:val="21"/>
        </w:rPr>
      </w:pPr>
      <w:r>
        <w:rPr>
          <w:rFonts w:hint="eastAsia" w:ascii="宋体" w:hAnsi="宋体" w:eastAsia="宋体"/>
          <w:szCs w:val="21"/>
        </w:rPr>
        <w:t>4.（4分）</w:t>
      </w:r>
    </w:p>
    <w:p>
      <w:pPr>
        <w:spacing w:line="276" w:lineRule="auto"/>
        <w:ind w:firstLine="420" w:firstLineChars="200"/>
        <w:jc w:val="left"/>
        <w:rPr>
          <w:rFonts w:ascii="楷体" w:hAnsi="楷体" w:eastAsia="楷体"/>
          <w:szCs w:val="21"/>
        </w:rPr>
      </w:pPr>
      <w:r>
        <w:rPr>
          <w:rFonts w:hint="eastAsia" w:ascii="楷体" w:hAnsi="楷体" w:eastAsia="楷体"/>
          <w:szCs w:val="21"/>
        </w:rPr>
        <w:t>相同点：①都运用了引证法，并都从事实中寻找论据；②都采用总分的论证结构</w:t>
      </w:r>
    </w:p>
    <w:p>
      <w:pPr>
        <w:spacing w:line="276" w:lineRule="auto"/>
        <w:ind w:left="1260" w:leftChars="200" w:hanging="840" w:hangingChars="400"/>
        <w:jc w:val="left"/>
        <w:rPr>
          <w:rFonts w:ascii="楷体" w:hAnsi="楷体" w:eastAsia="楷体"/>
          <w:szCs w:val="21"/>
        </w:rPr>
      </w:pPr>
      <w:r>
        <w:rPr>
          <w:rFonts w:hint="eastAsia" w:ascii="楷体" w:hAnsi="楷体" w:eastAsia="楷体"/>
          <w:szCs w:val="21"/>
        </w:rPr>
        <w:t>不同点：③亮明观点之后，材料二先立后驳，材料三先驳后立；</w:t>
      </w:r>
    </w:p>
    <w:p>
      <w:pPr>
        <w:spacing w:line="276" w:lineRule="auto"/>
        <w:ind w:left="1260" w:leftChars="600"/>
        <w:jc w:val="left"/>
        <w:rPr>
          <w:rFonts w:ascii="楷体" w:hAnsi="楷体" w:eastAsia="楷体"/>
          <w:szCs w:val="21"/>
        </w:rPr>
      </w:pPr>
      <w:r>
        <w:rPr>
          <w:rFonts w:hint="eastAsia" w:ascii="楷体" w:hAnsi="楷体" w:eastAsia="楷体"/>
          <w:szCs w:val="21"/>
        </w:rPr>
        <w:t>④材料二偏重理论性，而材料三更通俗化。</w:t>
      </w:r>
    </w:p>
    <w:p>
      <w:pPr>
        <w:spacing w:line="276" w:lineRule="auto"/>
        <w:ind w:left="1263" w:leftChars="200" w:hanging="843" w:hangingChars="400"/>
        <w:jc w:val="left"/>
        <w:rPr>
          <w:rFonts w:ascii="宋体" w:hAnsi="宋体" w:eastAsia="宋体"/>
          <w:b/>
          <w:bCs/>
          <w:szCs w:val="21"/>
        </w:rPr>
      </w:pPr>
      <w:r>
        <w:rPr>
          <w:rFonts w:hint="eastAsia" w:ascii="宋体" w:hAnsi="宋体" w:eastAsia="宋体"/>
          <w:b/>
          <w:bCs/>
          <w:szCs w:val="21"/>
        </w:rPr>
        <w:t>评分参考：</w:t>
      </w:r>
    </w:p>
    <w:p>
      <w:pPr>
        <w:spacing w:line="276" w:lineRule="auto"/>
        <w:ind w:left="1260" w:leftChars="200" w:hanging="840" w:hangingChars="400"/>
        <w:jc w:val="left"/>
        <w:rPr>
          <w:rFonts w:ascii="宋体" w:hAnsi="宋体" w:eastAsia="宋体"/>
          <w:szCs w:val="21"/>
        </w:rPr>
      </w:pPr>
      <w:r>
        <w:rPr>
          <w:rFonts w:hint="eastAsia" w:ascii="宋体" w:hAnsi="宋体" w:eastAsia="宋体"/>
          <w:szCs w:val="21"/>
        </w:rPr>
        <w:t>答出一点给1分，答出两点给2分，答出三点即可给4分。</w:t>
      </w:r>
    </w:p>
    <w:p>
      <w:pPr>
        <w:spacing w:line="276" w:lineRule="auto"/>
        <w:ind w:left="1260" w:leftChars="200" w:hanging="840" w:hangingChars="400"/>
        <w:jc w:val="left"/>
        <w:rPr>
          <w:rFonts w:ascii="宋体" w:hAnsi="宋体" w:eastAsia="宋体"/>
          <w:szCs w:val="21"/>
        </w:rPr>
      </w:pPr>
      <w:bookmarkStart w:id="0" w:name="_Hlk33636211"/>
      <w:r>
        <w:rPr>
          <w:rFonts w:ascii="宋体" w:hAnsi="宋体" w:eastAsia="宋体"/>
          <w:szCs w:val="21"/>
        </w:rPr>
        <w:t>如有其他答案，只要言之成理，可酌情给分。</w:t>
      </w:r>
      <w:bookmarkEnd w:id="0"/>
    </w:p>
    <w:p>
      <w:pPr>
        <w:spacing w:line="276" w:lineRule="auto"/>
        <w:jc w:val="left"/>
        <w:rPr>
          <w:rFonts w:ascii="宋体" w:hAnsi="宋体" w:eastAsia="宋体"/>
          <w:szCs w:val="21"/>
        </w:rPr>
      </w:pPr>
      <w:r>
        <w:rPr>
          <w:rFonts w:hint="eastAsia" w:ascii="宋体" w:hAnsi="宋体" w:eastAsia="宋体"/>
          <w:szCs w:val="21"/>
        </w:rPr>
        <w:t>5.（6分）</w:t>
      </w:r>
    </w:p>
    <w:p>
      <w:pPr>
        <w:spacing w:line="276" w:lineRule="auto"/>
        <w:ind w:firstLine="420"/>
        <w:jc w:val="left"/>
        <w:rPr>
          <w:rFonts w:ascii="楷体" w:hAnsi="楷体" w:eastAsia="楷体"/>
          <w:szCs w:val="21"/>
        </w:rPr>
      </w:pPr>
      <w:r>
        <w:rPr>
          <w:rFonts w:hint="eastAsia" w:ascii="楷体" w:hAnsi="楷体" w:eastAsia="楷体"/>
          <w:szCs w:val="21"/>
        </w:rPr>
        <w:t>①及时发布疫情预警信息；②提升记者面向社会的责任担当；③新闻主管部门应占据社会舆论主导地位，加强方向调控；④记者应依法报道。</w:t>
      </w:r>
    </w:p>
    <w:p>
      <w:pPr>
        <w:spacing w:line="276" w:lineRule="auto"/>
        <w:ind w:firstLine="420"/>
        <w:jc w:val="left"/>
        <w:rPr>
          <w:rFonts w:ascii="宋体" w:hAnsi="宋体" w:eastAsia="宋体"/>
          <w:szCs w:val="21"/>
        </w:rPr>
      </w:pPr>
    </w:p>
    <w:p>
      <w:pPr>
        <w:spacing w:line="276" w:lineRule="auto"/>
        <w:ind w:firstLine="420"/>
        <w:jc w:val="left"/>
        <w:rPr>
          <w:rFonts w:ascii="宋体" w:hAnsi="宋体" w:eastAsia="宋体"/>
          <w:szCs w:val="21"/>
        </w:rPr>
      </w:pPr>
      <w:r>
        <w:rPr>
          <w:rFonts w:hint="eastAsia" w:ascii="宋体" w:hAnsi="宋体" w:eastAsia="宋体"/>
          <w:szCs w:val="21"/>
        </w:rPr>
        <w:t>评分参考：</w:t>
      </w:r>
    </w:p>
    <w:p>
      <w:pPr>
        <w:spacing w:line="276" w:lineRule="auto"/>
        <w:ind w:firstLine="420"/>
        <w:jc w:val="left"/>
        <w:rPr>
          <w:rFonts w:ascii="宋体" w:hAnsi="宋体" w:eastAsia="宋体"/>
          <w:szCs w:val="21"/>
        </w:rPr>
      </w:pPr>
      <w:bookmarkStart w:id="1" w:name="_Hlk33618557"/>
      <w:r>
        <w:rPr>
          <w:rFonts w:hint="eastAsia" w:ascii="宋体" w:hAnsi="宋体" w:eastAsia="宋体"/>
          <w:szCs w:val="21"/>
        </w:rPr>
        <w:t>每答出一点给2分，答满三点即得满分，意思对即可。如有其他答案，酌情给分。</w:t>
      </w:r>
    </w:p>
    <w:p>
      <w:pPr>
        <w:spacing w:line="276" w:lineRule="auto"/>
        <w:ind w:firstLine="420"/>
        <w:jc w:val="left"/>
        <w:rPr>
          <w:rFonts w:ascii="宋体" w:hAnsi="宋体" w:eastAsia="宋体"/>
          <w:szCs w:val="21"/>
        </w:rPr>
      </w:pPr>
    </w:p>
    <w:bookmarkEnd w:id="1"/>
    <w:p>
      <w:pPr>
        <w:spacing w:line="276" w:lineRule="auto"/>
        <w:ind w:firstLine="422" w:firstLineChars="200"/>
        <w:rPr>
          <w:rFonts w:ascii="宋体" w:hAnsi="宋体" w:eastAsia="宋体"/>
          <w:b/>
          <w:bCs/>
          <w:szCs w:val="21"/>
        </w:rPr>
      </w:pPr>
      <w:r>
        <w:rPr>
          <w:rFonts w:hint="eastAsia" w:ascii="宋体" w:hAnsi="宋体" w:eastAsia="宋体"/>
          <w:b/>
          <w:bCs/>
          <w:szCs w:val="21"/>
        </w:rPr>
        <w:t>（二）现代文阅读Ⅱ（本题共4小题，16分）</w:t>
      </w:r>
    </w:p>
    <w:p>
      <w:pPr>
        <w:spacing w:line="276" w:lineRule="auto"/>
        <w:jc w:val="left"/>
        <w:rPr>
          <w:rFonts w:ascii="Bodoni MT" w:hAnsi="Bodoni MT" w:eastAsia="宋体"/>
          <w:szCs w:val="21"/>
        </w:rPr>
      </w:pPr>
      <w:r>
        <w:rPr>
          <w:rFonts w:ascii="宋体" w:hAnsi="宋体" w:eastAsia="宋体"/>
          <w:szCs w:val="21"/>
        </w:rPr>
        <w:t xml:space="preserve">6.  </w:t>
      </w:r>
      <w:r>
        <w:rPr>
          <w:rFonts w:ascii="Bodoni MT" w:hAnsi="Bodoni MT" w:eastAsia="宋体"/>
          <w:szCs w:val="21"/>
        </w:rPr>
        <w:t>B</w:t>
      </w:r>
    </w:p>
    <w:p>
      <w:pPr>
        <w:spacing w:line="276" w:lineRule="auto"/>
        <w:jc w:val="left"/>
        <w:rPr>
          <w:rFonts w:ascii="宋体" w:hAnsi="宋体" w:eastAsia="宋体"/>
          <w:szCs w:val="21"/>
        </w:rPr>
      </w:pPr>
      <w:r>
        <w:rPr>
          <w:rFonts w:hint="eastAsia" w:ascii="宋体" w:hAnsi="宋体" w:eastAsia="宋体"/>
          <w:szCs w:val="21"/>
        </w:rPr>
        <w:t>【解析】“耸耸肩”表现的是里厄医生的不以为然，他并不认同“鼠疫已经绝迹”这个观点。</w:t>
      </w:r>
    </w:p>
    <w:p>
      <w:pPr>
        <w:spacing w:line="276" w:lineRule="auto"/>
        <w:rPr>
          <w:rFonts w:ascii="宋体" w:hAnsi="宋体" w:eastAsia="宋体"/>
          <w:szCs w:val="21"/>
        </w:rPr>
      </w:pPr>
      <w:r>
        <w:rPr>
          <w:rFonts w:hint="eastAsia" w:ascii="宋体" w:hAnsi="宋体" w:eastAsia="宋体"/>
          <w:szCs w:val="21"/>
        </w:rPr>
        <w:t>7.</w:t>
      </w:r>
      <w:r>
        <w:rPr>
          <w:rFonts w:ascii="宋体" w:hAnsi="宋体" w:eastAsia="宋体"/>
          <w:szCs w:val="21"/>
        </w:rPr>
        <w:t xml:space="preserve">  </w:t>
      </w:r>
      <w:r>
        <w:rPr>
          <w:rFonts w:ascii="Bodoni MT" w:hAnsi="Bodoni MT" w:eastAsia="宋体"/>
          <w:szCs w:val="21"/>
        </w:rPr>
        <w:t>D</w:t>
      </w:r>
    </w:p>
    <w:p>
      <w:pPr>
        <w:spacing w:line="276" w:lineRule="auto"/>
        <w:rPr>
          <w:rFonts w:ascii="宋体" w:hAnsi="宋体" w:eastAsia="宋体"/>
          <w:szCs w:val="21"/>
        </w:rPr>
      </w:pPr>
      <w:r>
        <w:rPr>
          <w:rFonts w:hint="eastAsia" w:ascii="宋体" w:hAnsi="宋体" w:eastAsia="宋体"/>
          <w:szCs w:val="21"/>
        </w:rPr>
        <w:t>【解析】并非单一线索，小说中明显还有一条线索，即窗外的景色。景色的变化与里厄医生的心绪变化相协，与小说的叙事节奏一致。如：“天空虽然还呈蔚蓝色，但亮丽的色彩已经随着午后的逐渐消逝而暗淡下来”</w:t>
      </w:r>
      <w:r>
        <w:rPr>
          <w:rFonts w:hint="eastAsia" w:ascii="宋体" w:hAnsi="宋体" w:eastAsia="宋体"/>
        </w:rPr>
        <w:t>；“</w:t>
      </w:r>
      <w:r>
        <w:rPr>
          <w:rFonts w:hint="eastAsia" w:ascii="宋体" w:hAnsi="宋体" w:eastAsia="宋体"/>
          <w:szCs w:val="21"/>
        </w:rPr>
        <w:t>里厄大夫在凭窗眺望这座尚未起变化的城市”；“窗玻璃那面，天高云淡，春意盎然”；“在窗玻璃那边突然传来一阵电车铃声，刹那间赶走了那些痛苦的景象”；“大夫打开窗户，街市的喧闹声骤然增大了。”</w:t>
      </w:r>
    </w:p>
    <w:p>
      <w:pPr>
        <w:spacing w:line="276"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8.（6分）</w:t>
      </w:r>
    </w:p>
    <w:p>
      <w:pPr>
        <w:spacing w:line="276" w:lineRule="auto"/>
        <w:ind w:firstLine="420"/>
        <w:jc w:val="left"/>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①在后文说明叙事者就是里厄医生，可以给选文这样的大段心理描写提供合理性，使小说更加真实可信；②避免直接使用第一人称，使叙事口吻冷静客观，形成一种史诗的气魄。③丰富小说的主题，使选文变成了带有反思人性意味的心灵独白。正是通过真诚的反省，里厄医生找到了人性的弱点与光辉，实现自我救赎。正如选文中所言“笔者对大丈夫心里的犹豫和惊异作些解释”。</w:t>
      </w:r>
    </w:p>
    <w:p>
      <w:pPr>
        <w:spacing w:line="276" w:lineRule="auto"/>
        <w:ind w:firstLine="420"/>
        <w:jc w:val="left"/>
        <w:rPr>
          <w:rFonts w:ascii="宋体" w:hAnsi="宋体" w:eastAsia="宋体"/>
          <w:b/>
          <w:bCs/>
          <w:color w:val="000000" w:themeColor="text1"/>
          <w:szCs w:val="21"/>
          <w14:textFill>
            <w14:solidFill>
              <w14:schemeClr w14:val="tx1"/>
            </w14:solidFill>
          </w14:textFill>
        </w:rPr>
      </w:pPr>
      <w:bookmarkStart w:id="2" w:name="_Hlk33646862"/>
      <w:r>
        <w:rPr>
          <w:rFonts w:hint="eastAsia" w:ascii="宋体" w:hAnsi="宋体" w:eastAsia="宋体"/>
          <w:b/>
          <w:bCs/>
          <w:color w:val="000000" w:themeColor="text1"/>
          <w:szCs w:val="21"/>
          <w14:textFill>
            <w14:solidFill>
              <w14:schemeClr w14:val="tx1"/>
            </w14:solidFill>
          </w14:textFill>
        </w:rPr>
        <w:t>评分参考：</w:t>
      </w:r>
    </w:p>
    <w:p>
      <w:pPr>
        <w:spacing w:line="276" w:lineRule="auto"/>
        <w:ind w:firstLine="42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每点2分，</w:t>
      </w:r>
      <w:bookmarkStart w:id="3" w:name="_Hlk33825530"/>
      <w:r>
        <w:rPr>
          <w:rFonts w:hint="eastAsia" w:ascii="宋体" w:hAnsi="宋体" w:eastAsia="宋体"/>
          <w:color w:val="000000" w:themeColor="text1"/>
          <w:szCs w:val="21"/>
          <w14:textFill>
            <w14:solidFill>
              <w14:schemeClr w14:val="tx1"/>
            </w14:solidFill>
          </w14:textFill>
        </w:rPr>
        <w:t>答满三点即得满分</w:t>
      </w:r>
      <w:bookmarkEnd w:id="3"/>
      <w:r>
        <w:rPr>
          <w:rFonts w:hint="eastAsia" w:ascii="宋体" w:hAnsi="宋体" w:eastAsia="宋体"/>
          <w:color w:val="000000" w:themeColor="text1"/>
          <w:szCs w:val="21"/>
          <w14:textFill>
            <w14:solidFill>
              <w14:schemeClr w14:val="tx1"/>
            </w14:solidFill>
          </w14:textFill>
        </w:rPr>
        <w:t>，意思答对即可。如从</w:t>
      </w:r>
      <w:r>
        <w:rPr>
          <w:rFonts w:hint="eastAsia" w:ascii="宋体" w:hAnsi="宋体" w:eastAsia="宋体"/>
          <w:color w:val="000000" w:themeColor="text1"/>
          <w:szCs w:val="21"/>
          <w:u w:val="single"/>
          <w14:textFill>
            <w14:solidFill>
              <w14:schemeClr w14:val="tx1"/>
            </w14:solidFill>
          </w14:textFill>
        </w:rPr>
        <w:t>情节的波折性或人物形象的丰富性</w:t>
      </w:r>
      <w:r>
        <w:rPr>
          <w:rFonts w:hint="eastAsia" w:ascii="宋体" w:hAnsi="宋体" w:eastAsia="宋体"/>
          <w:color w:val="000000" w:themeColor="text1"/>
          <w:szCs w:val="21"/>
          <w14:textFill>
            <w14:solidFill>
              <w14:schemeClr w14:val="tx1"/>
            </w14:solidFill>
          </w14:textFill>
        </w:rPr>
        <w:t>上进行阐释的，也可酌情给分。</w:t>
      </w:r>
    </w:p>
    <w:bookmarkEnd w:id="2"/>
    <w:p>
      <w:pPr>
        <w:spacing w:line="276"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9.（4分）</w:t>
      </w:r>
    </w:p>
    <w:p>
      <w:pPr>
        <w:spacing w:line="276" w:lineRule="auto"/>
        <w:ind w:firstLine="420" w:firstLineChars="200"/>
        <w:jc w:val="left"/>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①多数病人都会在鼠疫病痛的折磨下，脉搏变得虚弱，骤然死亡；②“这是准确数字”是对前文政府和媒体刻意隐瞒的无声反驳，颇具讽刺意味；③用冷静、平淡的语气描摹出鼠疫的凶险。</w:t>
      </w:r>
    </w:p>
    <w:p>
      <w:pPr>
        <w:spacing w:line="276" w:lineRule="auto"/>
        <w:ind w:firstLine="422" w:firstLineChars="200"/>
        <w:jc w:val="left"/>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评分参考：</w:t>
      </w:r>
    </w:p>
    <w:p>
      <w:pPr>
        <w:spacing w:line="276" w:lineRule="auto"/>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答出一点给</w:t>
      </w:r>
      <w:r>
        <w:rPr>
          <w:rFonts w:ascii="宋体" w:hAnsi="宋体" w:eastAsia="宋体"/>
          <w:color w:val="000000" w:themeColor="text1"/>
          <w:szCs w:val="21"/>
          <w14:textFill>
            <w14:solidFill>
              <w14:schemeClr w14:val="tx1"/>
            </w14:solidFill>
          </w14:textFill>
        </w:rPr>
        <w:t>1分，答出两点给2分，答出三点即可给4分。</w:t>
      </w:r>
    </w:p>
    <w:p>
      <w:pPr>
        <w:spacing w:line="276" w:lineRule="auto"/>
        <w:ind w:firstLine="420" w:firstLineChars="200"/>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如有其他答案，只要言之成理，可酌情给分。</w:t>
      </w:r>
    </w:p>
    <w:p>
      <w:pPr>
        <w:spacing w:line="276" w:lineRule="auto"/>
        <w:ind w:firstLine="420" w:firstLineChars="200"/>
        <w:jc w:val="left"/>
        <w:rPr>
          <w:rFonts w:ascii="宋体" w:hAnsi="宋体" w:eastAsia="宋体"/>
          <w:color w:val="000000" w:themeColor="text1"/>
          <w:szCs w:val="21"/>
          <w14:textFill>
            <w14:solidFill>
              <w14:schemeClr w14:val="tx1"/>
            </w14:solidFill>
          </w14:textFill>
        </w:rPr>
      </w:pPr>
    </w:p>
    <w:p>
      <w:pPr>
        <w:widowControl/>
        <w:shd w:val="clear" w:color="auto" w:fill="FFFFFF"/>
        <w:spacing w:line="276" w:lineRule="auto"/>
        <w:rPr>
          <w:rFonts w:ascii="宋体" w:hAnsi="宋体" w:eastAsia="宋体" w:cs="宋体"/>
          <w:b/>
          <w:color w:val="35312E"/>
          <w:kern w:val="0"/>
          <w:szCs w:val="21"/>
        </w:rPr>
      </w:pPr>
      <w:r>
        <w:rPr>
          <w:rFonts w:hint="eastAsia" w:ascii="宋体" w:hAnsi="宋体" w:eastAsia="宋体" w:cs="宋体"/>
          <w:b/>
          <w:color w:val="35312E"/>
          <w:kern w:val="0"/>
          <w:szCs w:val="21"/>
        </w:rPr>
        <w:t>二、古代诗文阅读（35分）</w:t>
      </w:r>
    </w:p>
    <w:p>
      <w:pPr>
        <w:widowControl/>
        <w:shd w:val="clear" w:color="auto" w:fill="FFFFFF"/>
        <w:spacing w:line="276" w:lineRule="auto"/>
        <w:ind w:firstLine="422" w:firstLineChars="200"/>
        <w:rPr>
          <w:rFonts w:ascii="宋体" w:hAnsi="宋体" w:eastAsia="宋体" w:cs="宋体"/>
          <w:b/>
          <w:color w:val="35312E"/>
          <w:kern w:val="0"/>
          <w:szCs w:val="21"/>
        </w:rPr>
      </w:pPr>
      <w:r>
        <w:rPr>
          <w:rFonts w:hint="eastAsia" w:ascii="宋体" w:hAnsi="宋体" w:eastAsia="宋体" w:cs="宋体"/>
          <w:b/>
          <w:color w:val="35312E"/>
          <w:kern w:val="0"/>
          <w:szCs w:val="21"/>
        </w:rPr>
        <w:t>(一）文言文阅读（本题共5小题，20分）</w:t>
      </w:r>
    </w:p>
    <w:p>
      <w:pPr>
        <w:widowControl/>
        <w:shd w:val="clear" w:color="auto" w:fill="FFFFFF"/>
        <w:spacing w:line="276" w:lineRule="auto"/>
        <w:ind w:firstLine="422" w:firstLineChars="200"/>
        <w:rPr>
          <w:rFonts w:ascii="宋体" w:hAnsi="宋体" w:eastAsia="宋体" w:cs="宋体"/>
          <w:b/>
          <w:color w:val="35312E"/>
          <w:kern w:val="0"/>
          <w:szCs w:val="21"/>
        </w:rPr>
      </w:pPr>
    </w:p>
    <w:p>
      <w:pPr>
        <w:spacing w:line="276" w:lineRule="auto"/>
        <w:jc w:val="left"/>
        <w:rPr>
          <w:rFonts w:ascii="Bodoni MT" w:hAnsi="Bodoni MT" w:eastAsia="宋体"/>
          <w:szCs w:val="21"/>
        </w:rPr>
      </w:pPr>
      <w:r>
        <w:rPr>
          <w:rFonts w:ascii="Bodoni MT" w:hAnsi="Bodoni MT" w:eastAsia="宋体"/>
          <w:szCs w:val="21"/>
        </w:rPr>
        <w:t>10.  B</w:t>
      </w:r>
    </w:p>
    <w:p>
      <w:pPr>
        <w:spacing w:line="276" w:lineRule="auto"/>
        <w:jc w:val="left"/>
        <w:rPr>
          <w:rFonts w:ascii="Bodoni MT" w:hAnsi="Bodoni MT" w:eastAsia="宋体"/>
          <w:szCs w:val="21"/>
        </w:rPr>
      </w:pPr>
      <w:r>
        <w:rPr>
          <w:rFonts w:ascii="Bodoni MT" w:hAnsi="Bodoni MT" w:eastAsia="宋体"/>
          <w:szCs w:val="21"/>
        </w:rPr>
        <w:t>11.  B</w:t>
      </w:r>
    </w:p>
    <w:p>
      <w:pPr>
        <w:spacing w:line="276" w:lineRule="auto"/>
        <w:rPr>
          <w:rFonts w:ascii="宋体" w:hAnsi="宋体" w:eastAsia="宋体"/>
          <w:szCs w:val="21"/>
        </w:rPr>
      </w:pPr>
      <w:r>
        <w:rPr>
          <w:rFonts w:hint="eastAsia" w:ascii="宋体" w:hAnsi="宋体" w:eastAsia="宋体"/>
          <w:szCs w:val="21"/>
        </w:rPr>
        <w:t>【解析】“项王按剑而跽”中的“按”字是“抚摸、抓住”的意思；“按图索骥”的“按”字是“依照、依据”之意；而文中的“按”是“查验”的意思，与前两者意思不同。</w:t>
      </w:r>
    </w:p>
    <w:p>
      <w:pPr>
        <w:spacing w:line="276" w:lineRule="auto"/>
        <w:rPr>
          <w:rFonts w:ascii="Bodoni MT" w:hAnsi="Bodoni MT" w:eastAsia="宋体"/>
          <w:szCs w:val="21"/>
        </w:rPr>
      </w:pPr>
      <w:r>
        <w:rPr>
          <w:rFonts w:ascii="Bodoni MT" w:hAnsi="Bodoni MT" w:eastAsia="宋体"/>
          <w:szCs w:val="21"/>
        </w:rPr>
        <w:t>12.  C</w:t>
      </w:r>
    </w:p>
    <w:p>
      <w:pPr>
        <w:spacing w:line="276" w:lineRule="auto"/>
        <w:jc w:val="left"/>
        <w:rPr>
          <w:rFonts w:ascii="宋体" w:hAnsi="宋体" w:eastAsia="宋体"/>
          <w:szCs w:val="21"/>
        </w:rPr>
      </w:pPr>
      <w:r>
        <w:rPr>
          <w:rFonts w:hint="eastAsia" w:ascii="宋体" w:hAnsi="宋体" w:eastAsia="宋体"/>
          <w:szCs w:val="21"/>
        </w:rPr>
        <w:t>【解析】“合门传染”是“全家都被传染上瘟疫”的意思。</w:t>
      </w:r>
    </w:p>
    <w:p>
      <w:pPr>
        <w:spacing w:line="276" w:lineRule="auto"/>
        <w:jc w:val="left"/>
        <w:rPr>
          <w:rFonts w:ascii="宋体" w:hAnsi="宋体" w:eastAsia="宋体"/>
        </w:rPr>
      </w:pPr>
      <w:r>
        <w:rPr>
          <w:rFonts w:hint="eastAsia" w:ascii="宋体" w:hAnsi="宋体" w:eastAsia="宋体"/>
          <w:szCs w:val="21"/>
        </w:rPr>
        <w:t>13.</w:t>
      </w:r>
      <w:r>
        <w:rPr>
          <w:rFonts w:hint="eastAsia" w:ascii="宋体" w:hAnsi="宋体" w:eastAsia="宋体"/>
        </w:rPr>
        <w:t xml:space="preserve"> （8分）</w:t>
      </w:r>
    </w:p>
    <w:p>
      <w:pPr>
        <w:spacing w:line="276" w:lineRule="auto"/>
        <w:jc w:val="left"/>
        <w:rPr>
          <w:rFonts w:ascii="楷体" w:hAnsi="楷体" w:eastAsia="楷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（1）（4分）</w:t>
      </w:r>
      <w:bookmarkStart w:id="4" w:name="_Hlk33833075"/>
      <w:r>
        <w:rPr>
          <w:rFonts w:hint="eastAsia" w:ascii="楷体" w:hAnsi="楷体" w:eastAsia="楷体"/>
        </w:rPr>
        <w:t>伤寒、感冒都是风寒病，终究得感冒的人很多，得伤寒的人少有，病症有很大差别。</w:t>
      </w:r>
    </w:p>
    <w:bookmarkEnd w:id="4"/>
    <w:p>
      <w:pPr>
        <w:spacing w:line="276" w:lineRule="auto"/>
        <w:jc w:val="left"/>
        <w:rPr>
          <w:rFonts w:ascii="宋体" w:hAnsi="宋体" w:eastAsia="宋体"/>
          <w:b/>
          <w:bCs/>
        </w:rPr>
      </w:pPr>
      <w:r>
        <w:rPr>
          <w:rFonts w:hint="eastAsia" w:ascii="宋体" w:hAnsi="宋体" w:eastAsia="宋体"/>
        </w:rPr>
        <w:t xml:space="preserve"> </w:t>
      </w:r>
      <w:r>
        <w:rPr>
          <w:rFonts w:ascii="宋体" w:hAnsi="宋体" w:eastAsia="宋体"/>
        </w:rPr>
        <w:t xml:space="preserve">  </w:t>
      </w:r>
      <w:bookmarkStart w:id="5" w:name="_Hlk33705456"/>
      <w:r>
        <w:rPr>
          <w:rFonts w:hint="eastAsia" w:ascii="宋体" w:hAnsi="宋体" w:eastAsia="宋体"/>
          <w:b/>
          <w:bCs/>
        </w:rPr>
        <w:t>评分参考：</w:t>
      </w:r>
    </w:p>
    <w:p>
      <w:pPr>
        <w:spacing w:line="276" w:lineRule="auto"/>
        <w:jc w:val="left"/>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译出大意给2分，“竟”“霄壤之隔”每处1分</w:t>
      </w:r>
    </w:p>
    <w:bookmarkEnd w:id="5"/>
    <w:p>
      <w:pPr>
        <w:spacing w:line="276" w:lineRule="auto"/>
        <w:jc w:val="left"/>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（2）（4分）</w:t>
      </w:r>
      <w:r>
        <w:rPr>
          <w:rFonts w:hint="eastAsia" w:ascii="楷体" w:hAnsi="楷体" w:eastAsia="楷体"/>
        </w:rPr>
        <w:t>遵守古法就会不契合现在的病情，丢下现在的病情而另外搜寻古籍，这样用药不奏效，病人的病情一天比一天重。</w:t>
      </w:r>
    </w:p>
    <w:p>
      <w:pPr>
        <w:spacing w:line="276" w:lineRule="auto"/>
        <w:ind w:firstLine="422" w:firstLineChars="200"/>
        <w:jc w:val="left"/>
        <w:rPr>
          <w:rFonts w:ascii="宋体" w:hAnsi="宋体" w:eastAsia="宋体"/>
          <w:b/>
          <w:bCs/>
        </w:rPr>
      </w:pPr>
      <w:r>
        <w:rPr>
          <w:rFonts w:hint="eastAsia" w:ascii="宋体" w:hAnsi="宋体" w:eastAsia="宋体"/>
          <w:b/>
          <w:bCs/>
        </w:rPr>
        <w:t>评分参考：</w:t>
      </w:r>
    </w:p>
    <w:p>
      <w:pPr>
        <w:spacing w:line="276" w:lineRule="auto"/>
        <w:jc w:val="left"/>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译出大意给2分，“别”“笃”每处1分</w:t>
      </w:r>
    </w:p>
    <w:p>
      <w:pPr>
        <w:spacing w:line="276"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（3分）</w:t>
      </w:r>
    </w:p>
    <w:p>
      <w:pPr>
        <w:spacing w:line="276" w:lineRule="auto"/>
        <w:ind w:firstLine="420" w:firstLineChars="200"/>
        <w:jc w:val="left"/>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因为据吴又可所知，张仲景的《伤寒论》尚有一部分书稿因战火而散佚。他推测，有关“温疫”的解决之道，可能早就存在于这部分散佚的书稿当中。</w:t>
      </w:r>
    </w:p>
    <w:p>
      <w:pPr>
        <w:spacing w:line="276" w:lineRule="auto"/>
        <w:ind w:firstLine="422" w:firstLineChars="200"/>
        <w:jc w:val="left"/>
        <w:rPr>
          <w:rFonts w:ascii="宋体" w:hAnsi="宋体" w:eastAsia="宋体"/>
          <w:b/>
          <w:bCs/>
          <w:szCs w:val="21"/>
        </w:rPr>
      </w:pPr>
      <w:r>
        <w:rPr>
          <w:rFonts w:hint="eastAsia" w:ascii="宋体" w:hAnsi="宋体" w:eastAsia="宋体"/>
          <w:b/>
          <w:bCs/>
          <w:szCs w:val="21"/>
        </w:rPr>
        <w:t>评分参考：</w:t>
      </w:r>
    </w:p>
    <w:p>
      <w:pPr>
        <w:spacing w:line="276" w:lineRule="auto"/>
        <w:ind w:firstLine="420" w:firstLineChars="200"/>
        <w:jc w:val="left"/>
        <w:rPr>
          <w:rFonts w:ascii="宋体" w:hAnsi="宋体" w:eastAsia="宋体"/>
          <w:szCs w:val="21"/>
        </w:rPr>
      </w:pPr>
      <w:r>
        <w:rPr>
          <w:rFonts w:hint="eastAsia" w:ascii="宋体" w:hAnsi="宋体" w:eastAsia="宋体"/>
          <w:szCs w:val="21"/>
        </w:rPr>
        <w:t>意思答对即可。如有其他答案，只要言之成理，可酌情给分。</w:t>
      </w:r>
    </w:p>
    <w:p>
      <w:pPr>
        <w:spacing w:line="276" w:lineRule="auto"/>
        <w:jc w:val="left"/>
        <w:rPr>
          <w:rFonts w:ascii="宋体" w:hAnsi="宋体" w:eastAsia="宋体"/>
          <w:szCs w:val="21"/>
        </w:rPr>
      </w:pPr>
    </w:p>
    <w:p>
      <w:pPr>
        <w:widowControl/>
        <w:shd w:val="clear" w:color="auto" w:fill="FFFFFF"/>
        <w:spacing w:line="276" w:lineRule="auto"/>
        <w:ind w:firstLine="422" w:firstLineChars="200"/>
        <w:rPr>
          <w:rFonts w:ascii="宋体" w:hAnsi="宋体" w:eastAsia="宋体" w:cs="宋体"/>
          <w:b/>
          <w:color w:val="35312E"/>
          <w:kern w:val="0"/>
          <w:szCs w:val="21"/>
        </w:rPr>
      </w:pPr>
      <w:r>
        <w:rPr>
          <w:rFonts w:hint="eastAsia" w:ascii="宋体" w:hAnsi="宋体" w:eastAsia="宋体" w:cs="宋体"/>
          <w:b/>
          <w:color w:val="35312E"/>
          <w:kern w:val="0"/>
          <w:szCs w:val="21"/>
        </w:rPr>
        <w:t>(二）古代诗歌阅读（本题共2小题，9分）</w:t>
      </w:r>
    </w:p>
    <w:p>
      <w:pPr>
        <w:spacing w:line="276" w:lineRule="auto"/>
        <w:jc w:val="left"/>
        <w:rPr>
          <w:rFonts w:ascii="Bodoni MT" w:hAnsi="Bodoni MT" w:eastAsia="宋体"/>
          <w:szCs w:val="21"/>
        </w:rPr>
      </w:pPr>
      <w:r>
        <w:rPr>
          <w:rFonts w:ascii="Bodoni MT" w:hAnsi="Bodoni MT" w:eastAsia="宋体"/>
          <w:szCs w:val="21"/>
        </w:rPr>
        <w:t>15.  A</w:t>
      </w:r>
    </w:p>
    <w:p>
      <w:pPr>
        <w:spacing w:line="276" w:lineRule="auto"/>
        <w:jc w:val="left"/>
        <w:rPr>
          <w:rFonts w:ascii="宋体" w:hAnsi="宋体" w:eastAsia="宋体"/>
          <w:szCs w:val="21"/>
        </w:rPr>
      </w:pPr>
      <w:r>
        <w:rPr>
          <w:rFonts w:hint="eastAsia" w:ascii="宋体" w:hAnsi="宋体" w:eastAsia="宋体"/>
          <w:szCs w:val="21"/>
        </w:rPr>
        <w:t>【解析】“表达誓要斩草除根的决心”错，韩愈并没有表达将疟鬼消灭殆尽的意图，只是将其遣送归家，让其过上正常的神的生活，不要来祸害人间，表达了人神和谐共处的意愿。</w:t>
      </w:r>
    </w:p>
    <w:p>
      <w:pPr>
        <w:spacing w:line="276" w:lineRule="auto"/>
        <w:jc w:val="left"/>
        <w:rPr>
          <w:rFonts w:ascii="宋体" w:hAnsi="宋体" w:eastAsia="宋体"/>
          <w:szCs w:val="21"/>
        </w:rPr>
      </w:pPr>
      <w:r>
        <w:rPr>
          <w:rFonts w:hint="eastAsia" w:ascii="宋体" w:hAnsi="宋体" w:eastAsia="宋体"/>
          <w:szCs w:val="21"/>
        </w:rPr>
        <w:t>16.（6分）</w:t>
      </w:r>
    </w:p>
    <w:p>
      <w:pPr>
        <w:spacing w:line="276" w:lineRule="auto"/>
        <w:jc w:val="left"/>
        <w:rPr>
          <w:rFonts w:ascii="楷体" w:hAnsi="楷体" w:eastAsia="楷体"/>
          <w:szCs w:val="21"/>
        </w:rPr>
      </w:pPr>
      <w:r>
        <w:rPr>
          <w:rFonts w:hint="eastAsia" w:ascii="宋体" w:hAnsi="宋体" w:eastAsia="宋体"/>
          <w:szCs w:val="21"/>
        </w:rPr>
        <w:t xml:space="preserve"> </w:t>
      </w:r>
      <w:r>
        <w:rPr>
          <w:rFonts w:ascii="宋体" w:hAnsi="宋体" w:eastAsia="宋体"/>
          <w:szCs w:val="21"/>
        </w:rPr>
        <w:t xml:space="preserve">   </w:t>
      </w:r>
      <w:r>
        <w:rPr>
          <w:rFonts w:ascii="楷体" w:hAnsi="楷体" w:eastAsia="楷体"/>
          <w:szCs w:val="21"/>
        </w:rPr>
        <w:t xml:space="preserve"> </w:t>
      </w:r>
      <w:r>
        <w:rPr>
          <w:rFonts w:hint="eastAsia" w:ascii="楷体" w:hAnsi="楷体" w:eastAsia="楷体"/>
          <w:szCs w:val="21"/>
        </w:rPr>
        <w:t>①直接点名诗歌内容，开门见山，概括性强；②直抒胸臆，表达对病疾的强烈情感；③“谴”字一语双关，既包含对疟鬼的严厉谴责，又有要将其遣送回家的意思，含蓄蕴藉。</w:t>
      </w:r>
    </w:p>
    <w:p>
      <w:pPr>
        <w:spacing w:line="276" w:lineRule="auto"/>
        <w:ind w:firstLine="420"/>
        <w:jc w:val="left"/>
        <w:rPr>
          <w:rFonts w:ascii="宋体" w:hAnsi="宋体" w:eastAsia="宋体"/>
          <w:b/>
          <w:bCs/>
          <w:szCs w:val="21"/>
        </w:rPr>
      </w:pPr>
      <w:r>
        <w:rPr>
          <w:rFonts w:hint="eastAsia" w:ascii="宋体" w:hAnsi="宋体" w:eastAsia="宋体"/>
          <w:b/>
          <w:bCs/>
          <w:szCs w:val="21"/>
        </w:rPr>
        <w:t>评分参考：</w:t>
      </w:r>
    </w:p>
    <w:p>
      <w:pPr>
        <w:spacing w:line="276" w:lineRule="auto"/>
        <w:ind w:firstLine="420"/>
        <w:jc w:val="left"/>
        <w:rPr>
          <w:rFonts w:hint="eastAsia" w:ascii="宋体" w:hAnsi="宋体" w:eastAsia="宋体"/>
          <w:szCs w:val="21"/>
        </w:rPr>
      </w:pPr>
      <w:r>
        <w:rPr>
          <w:rFonts w:hint="eastAsia" w:ascii="宋体" w:hAnsi="宋体" w:eastAsia="宋体"/>
          <w:szCs w:val="21"/>
        </w:rPr>
        <w:t>每点2分，答满三点即得满分，意思答对即可。如有其他答案，只要言之成理，酌情给分。</w:t>
      </w:r>
    </w:p>
    <w:p>
      <w:pPr>
        <w:spacing w:line="276" w:lineRule="auto"/>
        <w:ind w:firstLine="422" w:firstLineChars="200"/>
        <w:rPr>
          <w:rFonts w:ascii="宋体" w:hAnsi="宋体" w:eastAsia="宋体"/>
          <w:b/>
          <w:bCs/>
          <w:szCs w:val="21"/>
        </w:rPr>
      </w:pPr>
      <w:r>
        <w:rPr>
          <w:rFonts w:ascii="宋体" w:hAnsi="宋体" w:eastAsia="宋体"/>
          <w:b/>
          <w:bCs/>
          <w:szCs w:val="21"/>
        </w:rPr>
        <w:t>(三）名篇名句默写（本题共1小题，6分）</w:t>
      </w:r>
    </w:p>
    <w:p>
      <w:pPr>
        <w:spacing w:line="276" w:lineRule="auto"/>
        <w:jc w:val="left"/>
        <w:rPr>
          <w:rFonts w:ascii="楷体" w:hAnsi="楷体" w:eastAsia="楷体"/>
          <w:szCs w:val="21"/>
        </w:rPr>
      </w:pPr>
      <w:r>
        <w:rPr>
          <w:rFonts w:hint="eastAsia" w:ascii="宋体" w:hAnsi="宋体" w:eastAsia="宋体"/>
          <w:szCs w:val="21"/>
        </w:rPr>
        <w:t xml:space="preserve">17． </w:t>
      </w:r>
      <w:r>
        <w:rPr>
          <w:rFonts w:ascii="宋体" w:hAnsi="宋体" w:eastAsia="宋体"/>
          <w:szCs w:val="21"/>
        </w:rPr>
        <w:t xml:space="preserve"> </w:t>
      </w:r>
      <w:r>
        <w:rPr>
          <w:rFonts w:hint="eastAsia" w:ascii="楷体" w:hAnsi="楷体" w:eastAsia="楷体"/>
          <w:szCs w:val="21"/>
        </w:rPr>
        <w:t>虽万被戮</w:t>
      </w:r>
      <w:r>
        <w:rPr>
          <w:rFonts w:ascii="楷体" w:hAnsi="楷体" w:eastAsia="楷体"/>
          <w:szCs w:val="21"/>
        </w:rPr>
        <w:t xml:space="preserve">         岂有悔哉</w:t>
      </w:r>
    </w:p>
    <w:p>
      <w:pPr>
        <w:spacing w:line="276" w:lineRule="auto"/>
        <w:ind w:firstLine="630" w:firstLineChars="300"/>
        <w:jc w:val="left"/>
        <w:rPr>
          <w:rFonts w:ascii="楷体" w:hAnsi="楷体" w:eastAsia="楷体"/>
          <w:szCs w:val="21"/>
        </w:rPr>
      </w:pPr>
      <w:r>
        <w:rPr>
          <w:rFonts w:hint="eastAsia" w:ascii="楷体" w:hAnsi="楷体" w:eastAsia="楷体"/>
          <w:szCs w:val="21"/>
        </w:rPr>
        <w:t>心非木石岂无感</w:t>
      </w:r>
      <w:r>
        <w:rPr>
          <w:rFonts w:ascii="楷体" w:hAnsi="楷体" w:eastAsia="楷体"/>
          <w:szCs w:val="21"/>
        </w:rPr>
        <w:t xml:space="preserve">   吞声踯躅不敢言</w:t>
      </w:r>
    </w:p>
    <w:p>
      <w:pPr>
        <w:spacing w:line="276" w:lineRule="auto"/>
        <w:jc w:val="left"/>
        <w:rPr>
          <w:rFonts w:ascii="楷体" w:hAnsi="楷体" w:eastAsia="楷体"/>
          <w:szCs w:val="21"/>
        </w:rPr>
      </w:pP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rPr>
        <w:t xml:space="preserve">岂曰无衣 </w:t>
      </w:r>
      <w:r>
        <w:rPr>
          <w:rFonts w:ascii="楷体" w:hAnsi="楷体" w:eastAsia="楷体"/>
          <w:szCs w:val="21"/>
        </w:rPr>
        <w:t xml:space="preserve">        </w:t>
      </w:r>
      <w:r>
        <w:rPr>
          <w:rFonts w:hint="eastAsia" w:ascii="楷体" w:hAnsi="楷体" w:eastAsia="楷体"/>
          <w:szCs w:val="21"/>
        </w:rPr>
        <w:t>与子同裳</w:t>
      </w:r>
    </w:p>
    <w:p>
      <w:pPr>
        <w:spacing w:line="276" w:lineRule="auto"/>
        <w:jc w:val="left"/>
        <w:rPr>
          <w:rFonts w:ascii="宋体" w:hAnsi="宋体" w:eastAsia="宋体"/>
          <w:szCs w:val="21"/>
        </w:rPr>
      </w:pPr>
    </w:p>
    <w:p>
      <w:pPr>
        <w:spacing w:line="276" w:lineRule="auto"/>
        <w:rPr>
          <w:rFonts w:ascii="宋体" w:hAnsi="宋体" w:eastAsia="宋体"/>
          <w:b/>
          <w:bCs/>
          <w:szCs w:val="21"/>
        </w:rPr>
      </w:pPr>
      <w:r>
        <w:rPr>
          <w:rFonts w:hint="eastAsia" w:ascii="宋体" w:hAnsi="宋体" w:eastAsia="宋体"/>
          <w:b/>
          <w:bCs/>
          <w:szCs w:val="21"/>
        </w:rPr>
        <w:t>三、语言文字运用（</w:t>
      </w:r>
      <w:r>
        <w:rPr>
          <w:rFonts w:ascii="宋体" w:hAnsi="宋体" w:eastAsia="宋体"/>
          <w:b/>
          <w:bCs/>
          <w:szCs w:val="21"/>
        </w:rPr>
        <w:t>20分）</w:t>
      </w:r>
    </w:p>
    <w:p>
      <w:pPr>
        <w:spacing w:line="276" w:lineRule="auto"/>
        <w:rPr>
          <w:rFonts w:ascii="Bodoni MT" w:hAnsi="Bodoni MT" w:eastAsia="宋体"/>
          <w:szCs w:val="21"/>
        </w:rPr>
      </w:pPr>
      <w:r>
        <w:rPr>
          <w:rFonts w:ascii="Bodoni MT" w:hAnsi="Bodoni MT" w:eastAsia="宋体"/>
          <w:szCs w:val="21"/>
        </w:rPr>
        <w:t>18.  D</w:t>
      </w:r>
    </w:p>
    <w:p>
      <w:pPr>
        <w:spacing w:line="276" w:lineRule="auto"/>
        <w:rPr>
          <w:rFonts w:ascii="宋体" w:hAnsi="宋体" w:eastAsia="宋体"/>
          <w:szCs w:val="21"/>
        </w:rPr>
      </w:pPr>
      <w:r>
        <w:rPr>
          <w:rFonts w:hint="eastAsia" w:ascii="宋体" w:hAnsi="宋体" w:eastAsia="宋体"/>
          <w:szCs w:val="21"/>
        </w:rPr>
        <w:t>【解析】C选项，主客颠倒；A选项，雪泥鸿爪的意思是鸿雁在雪泥上踏过留下的痕迹，比喻往事遗留下的痕迹，这里强调的是在巨大的武汉的掩映下，“我”个人的渺小；B选项，蚍蜉撼树，比喻力量很小而想动摇强大的事物，不自量力，不合语境；D选项，沧海一粟，大海里的一颗谷粒，形容非常渺小。原句“对于”无误，不用修改。</w:t>
      </w:r>
    </w:p>
    <w:p>
      <w:pPr>
        <w:spacing w:line="276" w:lineRule="auto"/>
        <w:rPr>
          <w:rFonts w:ascii="宋体" w:hAnsi="宋体" w:eastAsia="宋体"/>
          <w:szCs w:val="21"/>
        </w:rPr>
      </w:pPr>
      <w:r>
        <w:rPr>
          <w:rFonts w:hint="eastAsia" w:ascii="宋体" w:hAnsi="宋体" w:eastAsia="宋体"/>
          <w:szCs w:val="21"/>
        </w:rPr>
        <w:t>19.</w:t>
      </w:r>
      <w:r>
        <w:rPr>
          <w:rFonts w:ascii="宋体" w:hAnsi="宋体" w:eastAsia="宋体"/>
          <w:szCs w:val="21"/>
        </w:rPr>
        <w:t xml:space="preserve"> </w:t>
      </w:r>
      <w:r>
        <w:rPr>
          <w:rFonts w:hint="eastAsia" w:ascii="宋体" w:hAnsi="宋体" w:eastAsia="宋体"/>
          <w:szCs w:val="21"/>
        </w:rPr>
        <w:t>（6分）</w:t>
      </w:r>
    </w:p>
    <w:p>
      <w:pPr>
        <w:spacing w:line="276" w:lineRule="auto"/>
        <w:ind w:firstLine="420"/>
        <w:rPr>
          <w:rFonts w:ascii="楷体" w:hAnsi="楷体" w:eastAsia="楷体"/>
          <w:szCs w:val="21"/>
        </w:rPr>
      </w:pPr>
      <w:r>
        <w:rPr>
          <w:rFonts w:hint="eastAsia" w:ascii="楷体" w:hAnsi="楷体" w:eastAsia="楷体"/>
          <w:color w:val="000000" w:themeColor="text1"/>
          <w:szCs w:val="21"/>
          <w14:textFill>
            <w14:solidFill>
              <w14:schemeClr w14:val="tx1"/>
            </w14:solidFill>
          </w14:textFill>
        </w:rPr>
        <w:t>①原文句式绵长，没有标点，符合探求过程中意识的流动性和含混性；②使语气更加急促，增强语言的感染力；③“有些东西”前置，起到强调作用。</w:t>
      </w:r>
      <w:r>
        <w:rPr>
          <w:rFonts w:ascii="楷体" w:hAnsi="楷体" w:eastAsia="楷体"/>
          <w:szCs w:val="21"/>
        </w:rPr>
        <w:t xml:space="preserve"> </w:t>
      </w:r>
    </w:p>
    <w:p>
      <w:pPr>
        <w:spacing w:line="276" w:lineRule="auto"/>
        <w:ind w:firstLine="422" w:firstLineChars="200"/>
        <w:rPr>
          <w:rFonts w:ascii="宋体" w:hAnsi="宋体" w:eastAsia="宋体"/>
          <w:b/>
          <w:bCs/>
          <w:szCs w:val="21"/>
        </w:rPr>
      </w:pPr>
      <w:r>
        <w:rPr>
          <w:rFonts w:hint="eastAsia" w:ascii="宋体" w:hAnsi="宋体" w:eastAsia="宋体"/>
          <w:b/>
          <w:bCs/>
          <w:szCs w:val="21"/>
        </w:rPr>
        <w:t>评分参考：</w:t>
      </w:r>
    </w:p>
    <w:p>
      <w:pPr>
        <w:spacing w:line="276" w:lineRule="auto"/>
        <w:ind w:firstLine="420"/>
        <w:rPr>
          <w:rFonts w:ascii="楷体" w:hAnsi="楷体" w:eastAsia="楷体"/>
          <w:color w:val="FF0000"/>
          <w:szCs w:val="21"/>
        </w:rPr>
      </w:pPr>
      <w:r>
        <w:rPr>
          <w:rFonts w:hint="eastAsia" w:ascii="宋体" w:hAnsi="宋体" w:eastAsia="宋体"/>
          <w:szCs w:val="21"/>
        </w:rPr>
        <w:t>每点二分，答满三点即得六分，如有其他答案，只要言之成理，酌情给分。</w:t>
      </w:r>
    </w:p>
    <w:p>
      <w:pPr>
        <w:spacing w:line="276" w:lineRule="auto"/>
        <w:rPr>
          <w:rFonts w:ascii="宋体" w:hAnsi="宋体" w:eastAsia="宋体"/>
          <w:szCs w:val="21"/>
        </w:rPr>
      </w:pPr>
      <w:r>
        <w:rPr>
          <w:rFonts w:hint="eastAsia" w:ascii="宋体" w:hAnsi="宋体" w:eastAsia="宋体"/>
          <w:szCs w:val="21"/>
        </w:rPr>
        <w:t>20.（6分）</w:t>
      </w:r>
    </w:p>
    <w:p>
      <w:pPr>
        <w:spacing w:line="276" w:lineRule="auto"/>
        <w:ind w:firstLine="630" w:firstLineChars="300"/>
        <w:rPr>
          <w:rFonts w:ascii="楷体" w:hAnsi="楷体" w:eastAsia="楷体"/>
          <w:szCs w:val="21"/>
        </w:rPr>
      </w:pPr>
      <w:r>
        <w:rPr>
          <w:rFonts w:hint="eastAsia" w:ascii="楷体" w:hAnsi="楷体" w:eastAsia="楷体"/>
          <w:szCs w:val="21"/>
        </w:rPr>
        <w:t xml:space="preserve">① 走在它的字里行间一样； </w:t>
      </w:r>
      <w:r>
        <w:rPr>
          <w:rFonts w:ascii="楷体" w:hAnsi="楷体" w:eastAsia="楷体"/>
          <w:szCs w:val="21"/>
        </w:rPr>
        <w:t xml:space="preserve"> </w:t>
      </w:r>
    </w:p>
    <w:p>
      <w:pPr>
        <w:spacing w:line="276" w:lineRule="auto"/>
        <w:ind w:firstLine="630" w:firstLineChars="300"/>
        <w:rPr>
          <w:rFonts w:ascii="楷体" w:hAnsi="楷体" w:eastAsia="楷体"/>
          <w:szCs w:val="21"/>
        </w:rPr>
      </w:pPr>
      <w:r>
        <w:rPr>
          <w:rFonts w:hint="eastAsia" w:ascii="楷体" w:hAnsi="楷体" w:eastAsia="楷体"/>
          <w:szCs w:val="21"/>
        </w:rPr>
        <w:t>② 努力去获悉在这些字后的故事；</w:t>
      </w:r>
      <w:r>
        <w:rPr>
          <w:rFonts w:ascii="楷体" w:hAnsi="楷体" w:eastAsia="楷体"/>
          <w:szCs w:val="21"/>
        </w:rPr>
        <w:t xml:space="preserve"> </w:t>
      </w:r>
    </w:p>
    <w:p>
      <w:pPr>
        <w:spacing w:line="276" w:lineRule="auto"/>
        <w:ind w:firstLine="630" w:firstLineChars="300"/>
        <w:rPr>
          <w:rFonts w:ascii="楷体" w:hAnsi="楷体" w:eastAsia="楷体"/>
          <w:szCs w:val="21"/>
        </w:rPr>
      </w:pPr>
      <w:r>
        <w:rPr>
          <w:rFonts w:hint="eastAsia" w:ascii="楷体" w:hAnsi="楷体" w:eastAsia="楷体"/>
          <w:szCs w:val="21"/>
        </w:rPr>
        <w:t>③ 武汉就是我的敬亭山。</w:t>
      </w:r>
    </w:p>
    <w:p>
      <w:pPr>
        <w:spacing w:line="276" w:lineRule="auto"/>
        <w:ind w:firstLine="422" w:firstLineChars="200"/>
        <w:rPr>
          <w:rFonts w:ascii="宋体" w:hAnsi="宋体" w:eastAsia="宋体"/>
          <w:b/>
          <w:bCs/>
          <w:szCs w:val="21"/>
        </w:rPr>
      </w:pPr>
      <w:bookmarkStart w:id="6" w:name="_Hlk33711966"/>
      <w:r>
        <w:rPr>
          <w:rFonts w:hint="eastAsia" w:ascii="宋体" w:hAnsi="宋体" w:eastAsia="宋体"/>
          <w:b/>
          <w:bCs/>
          <w:szCs w:val="21"/>
        </w:rPr>
        <w:t>评分参考：</w:t>
      </w:r>
    </w:p>
    <w:p>
      <w:pPr>
        <w:spacing w:line="276" w:lineRule="auto"/>
        <w:ind w:firstLine="420" w:firstLineChars="200"/>
        <w:rPr>
          <w:rFonts w:ascii="宋体" w:hAnsi="宋体" w:eastAsia="宋体"/>
          <w:szCs w:val="21"/>
        </w:rPr>
      </w:pPr>
      <w:r>
        <w:rPr>
          <w:rFonts w:hint="eastAsia" w:ascii="宋体" w:hAnsi="宋体" w:eastAsia="宋体"/>
          <w:szCs w:val="21"/>
        </w:rPr>
        <w:t>每点二分，答满三点即得六分，</w:t>
      </w:r>
      <w:bookmarkEnd w:id="6"/>
      <w:r>
        <w:rPr>
          <w:rFonts w:hint="eastAsia" w:ascii="宋体" w:hAnsi="宋体" w:eastAsia="宋体"/>
          <w:szCs w:val="21"/>
        </w:rPr>
        <w:t>如有其他答案，只要言之成理，酌情给分。</w:t>
      </w:r>
    </w:p>
    <w:p>
      <w:pPr>
        <w:spacing w:line="276" w:lineRule="auto"/>
        <w:rPr>
          <w:rFonts w:ascii="宋体" w:hAnsi="宋体" w:eastAsia="宋体"/>
          <w:szCs w:val="21"/>
        </w:rPr>
      </w:pPr>
    </w:p>
    <w:p>
      <w:pPr>
        <w:spacing w:line="276" w:lineRule="auto"/>
        <w:rPr>
          <w:rFonts w:ascii="宋体" w:hAnsi="宋体" w:eastAsia="宋体"/>
          <w:szCs w:val="21"/>
        </w:rPr>
      </w:pPr>
      <w:r>
        <w:rPr>
          <w:rFonts w:hint="eastAsia" w:ascii="宋体" w:hAnsi="宋体" w:eastAsia="宋体"/>
          <w:szCs w:val="21"/>
        </w:rPr>
        <w:t>21.（5分）</w:t>
      </w:r>
    </w:p>
    <w:p>
      <w:pPr>
        <w:spacing w:line="276" w:lineRule="auto"/>
        <w:rPr>
          <w:rFonts w:ascii="宋体" w:hAnsi="宋体" w:eastAsia="宋体"/>
          <w:szCs w:val="21"/>
        </w:rPr>
      </w:pPr>
      <w:r>
        <w:rPr>
          <w:rFonts w:hint="eastAsia" w:ascii="宋体" w:hAnsi="宋体" w:eastAsia="宋体"/>
          <w:szCs w:val="21"/>
        </w:rPr>
        <w:t>（1）王熙凤（2分）</w:t>
      </w:r>
    </w:p>
    <w:p>
      <w:pPr>
        <w:spacing w:line="276" w:lineRule="auto"/>
        <w:rPr>
          <w:rFonts w:ascii="宋体" w:hAnsi="宋体" w:eastAsia="宋体"/>
          <w:szCs w:val="21"/>
        </w:rPr>
      </w:pPr>
      <w:r>
        <w:rPr>
          <w:rFonts w:hint="eastAsia" w:ascii="宋体" w:hAnsi="宋体" w:eastAsia="宋体"/>
          <w:szCs w:val="21"/>
        </w:rPr>
        <w:t>（2）“十二日不放家去”，及时采取必要的隔离手段，避免交叉感染；“外面打扫净室”，保持公共卫生；对密切接触者的衣物进行更换；及时就医。</w:t>
      </w:r>
    </w:p>
    <w:p>
      <w:pPr>
        <w:spacing w:line="276" w:lineRule="auto"/>
        <w:ind w:firstLine="422" w:firstLineChars="200"/>
        <w:rPr>
          <w:rFonts w:ascii="宋体" w:hAnsi="宋体" w:eastAsia="宋体"/>
          <w:b/>
          <w:bCs/>
          <w:szCs w:val="21"/>
        </w:rPr>
      </w:pPr>
      <w:r>
        <w:rPr>
          <w:rFonts w:hint="eastAsia" w:ascii="宋体" w:hAnsi="宋体" w:eastAsia="宋体"/>
          <w:b/>
          <w:bCs/>
          <w:szCs w:val="21"/>
        </w:rPr>
        <w:t>评分参考：</w:t>
      </w:r>
    </w:p>
    <w:p>
      <w:pPr>
        <w:spacing w:line="276" w:lineRule="auto"/>
        <w:ind w:firstLine="420" w:firstLineChars="200"/>
        <w:rPr>
          <w:rFonts w:ascii="宋体" w:hAnsi="宋体" w:eastAsia="宋体"/>
          <w:szCs w:val="21"/>
        </w:rPr>
      </w:pPr>
      <w:r>
        <w:rPr>
          <w:rFonts w:hint="eastAsia" w:ascii="宋体" w:hAnsi="宋体" w:eastAsia="宋体"/>
          <w:szCs w:val="21"/>
        </w:rPr>
        <w:t>每点一分，答满三点即得三分，意思答对即可。</w:t>
      </w:r>
    </w:p>
    <w:p>
      <w:pPr>
        <w:spacing w:line="276" w:lineRule="auto"/>
        <w:jc w:val="left"/>
        <w:rPr>
          <w:rFonts w:ascii="宋体" w:hAnsi="宋体" w:eastAsia="宋体"/>
          <w:szCs w:val="21"/>
        </w:rPr>
      </w:pPr>
    </w:p>
    <w:p>
      <w:pPr>
        <w:spacing w:line="276" w:lineRule="auto"/>
        <w:rPr>
          <w:rFonts w:ascii="宋体" w:hAnsi="宋体" w:eastAsia="宋体"/>
          <w:b/>
          <w:bCs/>
          <w:szCs w:val="21"/>
        </w:rPr>
      </w:pPr>
    </w:p>
    <w:p>
      <w:pPr>
        <w:spacing w:line="276" w:lineRule="auto"/>
        <w:rPr>
          <w:rFonts w:ascii="宋体" w:hAnsi="宋体" w:eastAsia="宋体"/>
          <w:b/>
          <w:bCs/>
          <w:szCs w:val="21"/>
        </w:rPr>
      </w:pPr>
    </w:p>
    <w:p>
      <w:pPr>
        <w:spacing w:line="276" w:lineRule="auto"/>
        <w:rPr>
          <w:rFonts w:ascii="宋体" w:hAnsi="宋体" w:eastAsia="宋体"/>
          <w:b/>
          <w:bCs/>
          <w:szCs w:val="21"/>
        </w:rPr>
      </w:pPr>
    </w:p>
    <w:p>
      <w:pPr>
        <w:spacing w:line="276" w:lineRule="auto"/>
        <w:rPr>
          <w:rFonts w:ascii="宋体" w:hAnsi="宋体" w:eastAsia="宋体"/>
          <w:b/>
          <w:bCs/>
          <w:szCs w:val="21"/>
        </w:rPr>
      </w:pPr>
      <w:r>
        <w:rPr>
          <w:rFonts w:hint="eastAsia" w:ascii="宋体" w:hAnsi="宋体" w:eastAsia="宋体"/>
          <w:b/>
          <w:bCs/>
          <w:szCs w:val="21"/>
        </w:rPr>
        <w:t>四、写作（</w:t>
      </w:r>
      <w:r>
        <w:rPr>
          <w:rFonts w:ascii="宋体" w:hAnsi="宋体" w:eastAsia="宋体"/>
          <w:b/>
          <w:bCs/>
          <w:szCs w:val="21"/>
        </w:rPr>
        <w:t>60分）</w:t>
      </w:r>
    </w:p>
    <w:p>
      <w:pPr>
        <w:spacing w:line="276" w:lineRule="auto"/>
        <w:rPr>
          <w:rFonts w:ascii="宋体" w:hAnsi="宋体" w:eastAsia="宋体"/>
          <w:szCs w:val="21"/>
        </w:rPr>
      </w:pPr>
      <w:r>
        <w:rPr>
          <w:rFonts w:hint="eastAsia" w:ascii="宋体" w:hAnsi="宋体" w:eastAsia="宋体"/>
          <w:b/>
          <w:bCs/>
          <w:szCs w:val="21"/>
        </w:rPr>
        <w:t xml:space="preserve"> </w:t>
      </w:r>
      <w:r>
        <w:rPr>
          <w:rFonts w:ascii="宋体" w:hAnsi="宋体" w:eastAsia="宋体"/>
          <w:b/>
          <w:bCs/>
          <w:szCs w:val="21"/>
        </w:rPr>
        <w:t xml:space="preserve">  </w:t>
      </w:r>
      <w:r>
        <w:rPr>
          <w:rFonts w:ascii="宋体" w:hAnsi="宋体" w:eastAsia="宋体"/>
          <w:szCs w:val="21"/>
        </w:rPr>
        <w:t xml:space="preserve"> </w:t>
      </w:r>
      <w:r>
        <w:rPr>
          <w:rFonts w:hint="eastAsia" w:ascii="宋体" w:hAnsi="宋体" w:eastAsia="宋体"/>
          <w:szCs w:val="21"/>
        </w:rPr>
        <w:t>22.</w:t>
      </w:r>
      <w:r>
        <w:rPr>
          <w:rFonts w:ascii="宋体" w:hAnsi="宋体" w:eastAsia="宋体"/>
          <w:szCs w:val="21"/>
        </w:rPr>
        <w:t xml:space="preserve"> </w:t>
      </w:r>
      <w:r>
        <w:rPr>
          <w:rFonts w:hint="eastAsia" w:ascii="宋体" w:hAnsi="宋体" w:eastAsia="宋体"/>
          <w:szCs w:val="21"/>
        </w:rPr>
        <w:t>（60分）</w:t>
      </w:r>
    </w:p>
    <w:p>
      <w:pPr>
        <w:spacing w:line="276" w:lineRule="auto"/>
        <w:jc w:val="center"/>
        <w:rPr>
          <w:rFonts w:ascii="宋体" w:hAnsi="宋体" w:eastAsia="宋体"/>
          <w:b/>
          <w:bCs/>
          <w:szCs w:val="21"/>
        </w:rPr>
      </w:pPr>
      <w:r>
        <w:rPr>
          <w:rFonts w:hint="eastAsia" w:ascii="宋体" w:hAnsi="宋体" w:eastAsia="宋体"/>
          <w:b/>
          <w:bCs/>
          <w:szCs w:val="21"/>
        </w:rPr>
        <w:t>作文等级评分标准</w:t>
      </w:r>
    </w:p>
    <w:tbl>
      <w:tblPr>
        <w:tblStyle w:val="4"/>
        <w:tblW w:w="0" w:type="auto"/>
        <w:jc w:val="center"/>
        <w:tblLayout w:type="autofit"/>
        <w:tblCellMar>
          <w:top w:w="0" w:type="dxa"/>
          <w:left w:w="0" w:type="dxa"/>
          <w:bottom w:w="0" w:type="dxa"/>
          <w:right w:w="0" w:type="dxa"/>
        </w:tblCellMar>
      </w:tblPr>
      <w:tblGrid>
        <w:gridCol w:w="427"/>
        <w:gridCol w:w="823"/>
        <w:gridCol w:w="1681"/>
        <w:gridCol w:w="1677"/>
        <w:gridCol w:w="1761"/>
        <w:gridCol w:w="1661"/>
      </w:tblGrid>
      <w:tr>
        <w:tblPrEx>
          <w:tblCellMar>
            <w:top w:w="0" w:type="dxa"/>
            <w:left w:w="0" w:type="dxa"/>
            <w:bottom w:w="0" w:type="dxa"/>
            <w:right w:w="0" w:type="dxa"/>
          </w:tblCellMar>
        </w:tblPrEx>
        <w:trPr>
          <w:trHeight w:val="90" w:hRule="atLeast"/>
          <w:jc w:val="center"/>
        </w:trPr>
        <w:tc>
          <w:tcPr>
            <w:tcW w:w="1250"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after="75" w:line="276" w:lineRule="auto"/>
              <w:jc w:val="left"/>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 </w:t>
            </w:r>
          </w:p>
        </w:tc>
        <w:tc>
          <w:tcPr>
            <w:tcW w:w="1681"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after="75" w:line="276" w:lineRule="auto"/>
              <w:jc w:val="center"/>
              <w:rPr>
                <w:rFonts w:ascii="宋体" w:hAnsi="宋体" w:eastAsia="宋体" w:cs="宋体"/>
                <w:b/>
                <w:bCs/>
                <w:color w:val="000000" w:themeColor="text1"/>
                <w:kern w:val="0"/>
                <w:szCs w:val="21"/>
                <w:shd w:val="clear" w:color="auto" w:fill="FFFFFF"/>
                <w14:textFill>
                  <w14:solidFill>
                    <w14:schemeClr w14:val="tx1"/>
                  </w14:solidFill>
                </w14:textFill>
              </w:rPr>
            </w:pPr>
            <w:r>
              <w:rPr>
                <w:rFonts w:hint="eastAsia" w:ascii="宋体" w:hAnsi="宋体" w:eastAsia="宋体" w:cs="宋体"/>
                <w:b/>
                <w:bCs/>
                <w:color w:val="000000" w:themeColor="text1"/>
                <w:kern w:val="0"/>
                <w:szCs w:val="21"/>
                <w:shd w:val="clear" w:color="auto" w:fill="FFFFFF"/>
                <w14:textFill>
                  <w14:solidFill>
                    <w14:schemeClr w14:val="tx1"/>
                  </w14:solidFill>
                </w14:textFill>
              </w:rPr>
              <w:t>一等</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shd w:val="clear" w:color="auto" w:fill="FFFFFF"/>
                <w14:textFill>
                  <w14:solidFill>
                    <w14:schemeClr w14:val="tx1"/>
                  </w14:solidFill>
                </w14:textFill>
              </w:rPr>
              <w:t>（20～16分）</w:t>
            </w:r>
          </w:p>
        </w:tc>
        <w:tc>
          <w:tcPr>
            <w:tcW w:w="167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after="75" w:line="276" w:lineRule="auto"/>
              <w:jc w:val="center"/>
              <w:rPr>
                <w:rFonts w:ascii="宋体" w:hAnsi="宋体" w:eastAsia="宋体" w:cs="宋体"/>
                <w:b/>
                <w:bCs/>
                <w:color w:val="000000" w:themeColor="text1"/>
                <w:kern w:val="0"/>
                <w:szCs w:val="21"/>
                <w:shd w:val="clear" w:color="auto" w:fill="FFFFFF"/>
                <w14:textFill>
                  <w14:solidFill>
                    <w14:schemeClr w14:val="tx1"/>
                  </w14:solidFill>
                </w14:textFill>
              </w:rPr>
            </w:pPr>
            <w:r>
              <w:rPr>
                <w:rFonts w:hint="eastAsia" w:ascii="宋体" w:hAnsi="宋体" w:eastAsia="宋体" w:cs="宋体"/>
                <w:b/>
                <w:bCs/>
                <w:color w:val="000000" w:themeColor="text1"/>
                <w:kern w:val="0"/>
                <w:szCs w:val="21"/>
                <w:shd w:val="clear" w:color="auto" w:fill="FFFFFF"/>
                <w14:textFill>
                  <w14:solidFill>
                    <w14:schemeClr w14:val="tx1"/>
                  </w14:solidFill>
                </w14:textFill>
              </w:rPr>
              <w:t>二等</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shd w:val="clear" w:color="auto" w:fill="FFFFFF"/>
                <w14:textFill>
                  <w14:solidFill>
                    <w14:schemeClr w14:val="tx1"/>
                  </w14:solidFill>
                </w14:textFill>
              </w:rPr>
              <w:t>（15～11分）</w:t>
            </w:r>
          </w:p>
        </w:tc>
        <w:tc>
          <w:tcPr>
            <w:tcW w:w="1761"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after="75" w:line="276" w:lineRule="auto"/>
              <w:jc w:val="center"/>
              <w:rPr>
                <w:rFonts w:ascii="宋体" w:hAnsi="宋体" w:eastAsia="宋体" w:cs="宋体"/>
                <w:b/>
                <w:bCs/>
                <w:color w:val="000000" w:themeColor="text1"/>
                <w:kern w:val="0"/>
                <w:szCs w:val="21"/>
                <w:shd w:val="clear" w:color="auto" w:fill="FFFFFF"/>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三等</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（10</w:t>
            </w:r>
            <w:r>
              <w:rPr>
                <w:rFonts w:hint="eastAsia" w:ascii="宋体" w:hAnsi="宋体" w:eastAsia="宋体" w:cs="宋体"/>
                <w:b/>
                <w:bCs/>
                <w:color w:val="000000" w:themeColor="text1"/>
                <w:kern w:val="0"/>
                <w:szCs w:val="21"/>
                <w:shd w:val="clear" w:color="auto" w:fill="FFFFFF"/>
                <w14:textFill>
                  <w14:solidFill>
                    <w14:schemeClr w14:val="tx1"/>
                  </w14:solidFill>
                </w14:textFill>
              </w:rPr>
              <w:t>～</w:t>
            </w:r>
            <w:r>
              <w:rPr>
                <w:rFonts w:ascii="宋体" w:hAnsi="宋体" w:eastAsia="宋体" w:cs="宋体"/>
                <w:b/>
                <w:bCs/>
                <w:color w:val="000000" w:themeColor="text1"/>
                <w:kern w:val="0"/>
                <w:szCs w:val="21"/>
                <w:shd w:val="clear" w:color="auto" w:fill="FFFFFF"/>
                <w14:textFill>
                  <w14:solidFill>
                    <w14:schemeClr w14:val="tx1"/>
                  </w14:solidFill>
                </w14:textFill>
              </w:rPr>
              <w:t>6分）</w:t>
            </w:r>
          </w:p>
        </w:tc>
        <w:tc>
          <w:tcPr>
            <w:tcW w:w="1661"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after="75" w:line="276" w:lineRule="auto"/>
              <w:jc w:val="center"/>
              <w:rPr>
                <w:rFonts w:ascii="宋体" w:hAnsi="宋体" w:eastAsia="宋体" w:cs="宋体"/>
                <w:b/>
                <w:bCs/>
                <w:color w:val="000000" w:themeColor="text1"/>
                <w:kern w:val="0"/>
                <w:szCs w:val="21"/>
                <w:shd w:val="clear" w:color="auto" w:fill="FFFFFF"/>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四等</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（5</w:t>
            </w:r>
            <w:r>
              <w:rPr>
                <w:rFonts w:hint="eastAsia" w:ascii="宋体" w:hAnsi="宋体" w:eastAsia="宋体" w:cs="宋体"/>
                <w:b/>
                <w:bCs/>
                <w:color w:val="000000" w:themeColor="text1"/>
                <w:kern w:val="0"/>
                <w:szCs w:val="21"/>
                <w:shd w:val="clear" w:color="auto" w:fill="FFFFFF"/>
                <w14:textFill>
                  <w14:solidFill>
                    <w14:schemeClr w14:val="tx1"/>
                  </w14:solidFill>
                </w14:textFill>
              </w:rPr>
              <w:t>～</w:t>
            </w:r>
            <w:r>
              <w:rPr>
                <w:rFonts w:ascii="宋体" w:hAnsi="宋体" w:eastAsia="宋体" w:cs="宋体"/>
                <w:b/>
                <w:bCs/>
                <w:color w:val="000000" w:themeColor="text1"/>
                <w:kern w:val="0"/>
                <w:szCs w:val="21"/>
                <w:shd w:val="clear" w:color="auto" w:fill="FFFFFF"/>
                <w14:textFill>
                  <w14:solidFill>
                    <w14:schemeClr w14:val="tx1"/>
                  </w14:solidFill>
                </w14:textFill>
              </w:rPr>
              <w:t>0分）</w:t>
            </w:r>
          </w:p>
        </w:tc>
      </w:tr>
      <w:tr>
        <w:tblPrEx>
          <w:tblCellMar>
            <w:top w:w="0" w:type="dxa"/>
            <w:left w:w="0" w:type="dxa"/>
            <w:bottom w:w="0" w:type="dxa"/>
            <w:right w:w="0" w:type="dxa"/>
          </w:tblCellMar>
        </w:tblPrEx>
        <w:trPr>
          <w:trHeight w:val="90" w:hRule="atLeast"/>
          <w:jc w:val="center"/>
        </w:trPr>
        <w:tc>
          <w:tcPr>
            <w:tcW w:w="427"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基础等级</w:t>
            </w:r>
          </w:p>
        </w:tc>
        <w:tc>
          <w:tcPr>
            <w:tcW w:w="82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内容</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20分</w:t>
            </w:r>
          </w:p>
        </w:tc>
        <w:tc>
          <w:tcPr>
            <w:tcW w:w="168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符合题意</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中心突出</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内容充实</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思想健康</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感情真挚</w:t>
            </w:r>
          </w:p>
        </w:tc>
        <w:tc>
          <w:tcPr>
            <w:tcW w:w="167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符合题意</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主题明确</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内容较充实</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思想健康</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感情真实</w:t>
            </w:r>
          </w:p>
        </w:tc>
        <w:tc>
          <w:tcPr>
            <w:tcW w:w="176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基本符合题意</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中心基本明确</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内容单薄</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思想基本健康</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感情基本真实</w:t>
            </w:r>
          </w:p>
        </w:tc>
        <w:tc>
          <w:tcPr>
            <w:tcW w:w="166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偏离题意</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中心不明确</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内容不当</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思想不健康</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感情虚假</w:t>
            </w:r>
          </w:p>
        </w:tc>
      </w:tr>
      <w:tr>
        <w:tblPrEx>
          <w:tblCellMar>
            <w:top w:w="0" w:type="dxa"/>
            <w:left w:w="0" w:type="dxa"/>
            <w:bottom w:w="0" w:type="dxa"/>
            <w:right w:w="0" w:type="dxa"/>
          </w:tblCellMar>
        </w:tblPrEx>
        <w:trPr>
          <w:trHeight w:val="90"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spacing w:line="276" w:lineRule="auto"/>
              <w:jc w:val="left"/>
              <w:rPr>
                <w:rFonts w:ascii="Verdana" w:hAnsi="Verdana" w:eastAsia="宋体" w:cs="宋体"/>
                <w:color w:val="000000" w:themeColor="text1"/>
                <w:kern w:val="0"/>
                <w:szCs w:val="21"/>
                <w14:textFill>
                  <w14:solidFill>
                    <w14:schemeClr w14:val="tx1"/>
                  </w14:solidFill>
                </w14:textFill>
              </w:rPr>
            </w:pPr>
          </w:p>
        </w:tc>
        <w:tc>
          <w:tcPr>
            <w:tcW w:w="82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表达</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20分</w:t>
            </w:r>
          </w:p>
        </w:tc>
        <w:tc>
          <w:tcPr>
            <w:tcW w:w="168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符合文体要求</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结构严谨</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语言流畅</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字迹工整</w:t>
            </w:r>
          </w:p>
        </w:tc>
        <w:tc>
          <w:tcPr>
            <w:tcW w:w="167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符合文体要求</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结构完整</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语言通顺</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字迹清楚</w:t>
            </w:r>
          </w:p>
        </w:tc>
        <w:tc>
          <w:tcPr>
            <w:tcW w:w="176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75" w:line="276" w:lineRule="auto"/>
              <w:rPr>
                <w:rFonts w:ascii="Verdana" w:hAnsi="Verdana" w:eastAsia="宋体" w:cs="宋体"/>
                <w:color w:val="000000" w:themeColor="text1"/>
                <w:kern w:val="0"/>
                <w:sz w:val="18"/>
                <w:szCs w:val="18"/>
                <w14:textFill>
                  <w14:solidFill>
                    <w14:schemeClr w14:val="tx1"/>
                  </w14:solidFill>
                </w14:textFill>
              </w:rPr>
            </w:pPr>
            <w:r>
              <w:rPr>
                <w:rFonts w:ascii="宋体" w:hAnsi="宋体" w:eastAsia="宋体" w:cs="宋体"/>
                <w:b/>
                <w:bCs/>
                <w:color w:val="000000" w:themeColor="text1"/>
                <w:kern w:val="0"/>
                <w:sz w:val="18"/>
                <w:szCs w:val="18"/>
                <w:shd w:val="clear" w:color="auto" w:fill="FFFFFF"/>
                <w14:textFill>
                  <w14:solidFill>
                    <w14:schemeClr w14:val="tx1"/>
                  </w14:solidFill>
                </w14:textFill>
              </w:rPr>
              <w:t>基本符合文体要求</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结构基本完整</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语言基本通顺</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字迹基本清楚</w:t>
            </w:r>
          </w:p>
        </w:tc>
        <w:tc>
          <w:tcPr>
            <w:tcW w:w="166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75" w:line="276" w:lineRule="auto"/>
              <w:jc w:val="center"/>
              <w:rPr>
                <w:rFonts w:ascii="Verdana" w:hAnsi="Verdana" w:eastAsia="宋体" w:cs="宋体"/>
                <w:color w:val="000000" w:themeColor="text1"/>
                <w:kern w:val="0"/>
                <w:sz w:val="18"/>
                <w:szCs w:val="18"/>
                <w14:textFill>
                  <w14:solidFill>
                    <w14:schemeClr w14:val="tx1"/>
                  </w14:solidFill>
                </w14:textFill>
              </w:rPr>
            </w:pPr>
            <w:r>
              <w:rPr>
                <w:rFonts w:ascii="宋体" w:hAnsi="宋体" w:eastAsia="宋体" w:cs="宋体"/>
                <w:b/>
                <w:bCs/>
                <w:color w:val="000000" w:themeColor="text1"/>
                <w:kern w:val="0"/>
                <w:sz w:val="18"/>
                <w:szCs w:val="18"/>
                <w:shd w:val="clear" w:color="auto" w:fill="FFFFFF"/>
                <w14:textFill>
                  <w14:solidFill>
                    <w14:schemeClr w14:val="tx1"/>
                  </w14:solidFill>
                </w14:textFill>
              </w:rPr>
              <w:t>不符合文体要求</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结构混乱</w:t>
            </w:r>
          </w:p>
          <w:p>
            <w:pPr>
              <w:widowControl/>
              <w:spacing w:after="75" w:line="276" w:lineRule="auto"/>
              <w:jc w:val="center"/>
              <w:rPr>
                <w:rFonts w:ascii="Verdana" w:hAnsi="Verdana" w:eastAsia="宋体" w:cs="宋体"/>
                <w:color w:val="000000" w:themeColor="text1"/>
                <w:kern w:val="0"/>
                <w:sz w:val="15"/>
                <w:szCs w:val="15"/>
                <w14:textFill>
                  <w14:solidFill>
                    <w14:schemeClr w14:val="tx1"/>
                  </w14:solidFill>
                </w14:textFill>
              </w:rPr>
            </w:pPr>
            <w:r>
              <w:rPr>
                <w:rFonts w:ascii="宋体" w:hAnsi="宋体" w:eastAsia="宋体" w:cs="宋体"/>
                <w:b/>
                <w:bCs/>
                <w:color w:val="000000" w:themeColor="text1"/>
                <w:kern w:val="0"/>
                <w:sz w:val="15"/>
                <w:szCs w:val="15"/>
                <w:shd w:val="clear" w:color="auto" w:fill="FFFFFF"/>
                <w14:textFill>
                  <w14:solidFill>
                    <w14:schemeClr w14:val="tx1"/>
                  </w14:solidFill>
                </w14:textFill>
              </w:rPr>
              <w:t>语言不通顺语病多</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字迹潦草难辨</w:t>
            </w:r>
          </w:p>
        </w:tc>
      </w:tr>
      <w:tr>
        <w:tblPrEx>
          <w:tblCellMar>
            <w:top w:w="0" w:type="dxa"/>
            <w:left w:w="0" w:type="dxa"/>
            <w:bottom w:w="0" w:type="dxa"/>
            <w:right w:w="0" w:type="dxa"/>
          </w:tblCellMar>
        </w:tblPrEx>
        <w:trPr>
          <w:trHeight w:val="90" w:hRule="atLeast"/>
          <w:jc w:val="center"/>
        </w:trPr>
        <w:tc>
          <w:tcPr>
            <w:tcW w:w="4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发展等级</w:t>
            </w:r>
          </w:p>
        </w:tc>
        <w:tc>
          <w:tcPr>
            <w:tcW w:w="82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特征</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20分</w:t>
            </w:r>
          </w:p>
        </w:tc>
        <w:tc>
          <w:tcPr>
            <w:tcW w:w="168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深刻</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丰富</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有文采</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有创意</w:t>
            </w:r>
          </w:p>
        </w:tc>
        <w:tc>
          <w:tcPr>
            <w:tcW w:w="167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较深刻</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较丰富</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较有文采</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较有创意</w:t>
            </w:r>
          </w:p>
        </w:tc>
        <w:tc>
          <w:tcPr>
            <w:tcW w:w="176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略显深刻</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略显丰富</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略显文采</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略显创意</w:t>
            </w:r>
          </w:p>
        </w:tc>
        <w:tc>
          <w:tcPr>
            <w:tcW w:w="166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75" w:line="276" w:lineRule="auto"/>
              <w:jc w:val="center"/>
              <w:rPr>
                <w:rFonts w:ascii="Verdana" w:hAnsi="Verdana" w:eastAsia="宋体" w:cs="宋体"/>
                <w:color w:val="000000" w:themeColor="text1"/>
                <w:kern w:val="0"/>
                <w:sz w:val="18"/>
                <w:szCs w:val="18"/>
                <w14:textFill>
                  <w14:solidFill>
                    <w14:schemeClr w14:val="tx1"/>
                  </w14:solidFill>
                </w14:textFill>
              </w:rPr>
            </w:pPr>
            <w:r>
              <w:rPr>
                <w:rFonts w:ascii="宋体" w:hAnsi="宋体" w:eastAsia="宋体" w:cs="宋体"/>
                <w:b/>
                <w:bCs/>
                <w:color w:val="000000" w:themeColor="text1"/>
                <w:kern w:val="0"/>
                <w:sz w:val="18"/>
                <w:szCs w:val="18"/>
                <w:shd w:val="clear" w:color="auto" w:fill="FFFFFF"/>
                <w14:textFill>
                  <w14:solidFill>
                    <w14:schemeClr w14:val="tx1"/>
                  </w14:solidFill>
                </w14:textFill>
              </w:rPr>
              <w:t>个别语句有深意</w:t>
            </w:r>
          </w:p>
          <w:p>
            <w:pPr>
              <w:widowControl/>
              <w:spacing w:after="75" w:line="276" w:lineRule="auto"/>
              <w:jc w:val="center"/>
              <w:rPr>
                <w:rFonts w:ascii="Verdana" w:hAnsi="Verdana"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shd w:val="clear" w:color="auto" w:fill="FFFFFF"/>
                <w14:textFill>
                  <w14:solidFill>
                    <w14:schemeClr w14:val="tx1"/>
                  </w14:solidFill>
                </w14:textFill>
              </w:rPr>
              <w:t>个别例子较好</w:t>
            </w:r>
          </w:p>
          <w:p>
            <w:pPr>
              <w:widowControl/>
              <w:spacing w:after="75" w:line="276" w:lineRule="auto"/>
              <w:jc w:val="center"/>
              <w:rPr>
                <w:rFonts w:ascii="Verdana" w:hAnsi="Verdana" w:eastAsia="宋体" w:cs="宋体"/>
                <w:color w:val="000000" w:themeColor="text1"/>
                <w:kern w:val="0"/>
                <w:sz w:val="18"/>
                <w:szCs w:val="18"/>
                <w14:textFill>
                  <w14:solidFill>
                    <w14:schemeClr w14:val="tx1"/>
                  </w14:solidFill>
                </w14:textFill>
              </w:rPr>
            </w:pPr>
            <w:r>
              <w:rPr>
                <w:rFonts w:ascii="宋体" w:hAnsi="宋体" w:eastAsia="宋体" w:cs="宋体"/>
                <w:b/>
                <w:bCs/>
                <w:color w:val="000000" w:themeColor="text1"/>
                <w:kern w:val="0"/>
                <w:sz w:val="18"/>
                <w:szCs w:val="18"/>
                <w:shd w:val="clear" w:color="auto" w:fill="FFFFFF"/>
                <w14:textFill>
                  <w14:solidFill>
                    <w14:schemeClr w14:val="tx1"/>
                  </w14:solidFill>
                </w14:textFill>
              </w:rPr>
              <w:t>个别语句较精彩</w:t>
            </w:r>
          </w:p>
          <w:p>
            <w:pPr>
              <w:widowControl/>
              <w:spacing w:after="75" w:line="276" w:lineRule="auto"/>
              <w:jc w:val="center"/>
              <w:rPr>
                <w:rFonts w:ascii="Verdana" w:hAnsi="Verdana" w:eastAsia="宋体" w:cs="宋体"/>
                <w:color w:val="000000" w:themeColor="text1"/>
                <w:kern w:val="0"/>
                <w:sz w:val="18"/>
                <w:szCs w:val="18"/>
                <w14:textFill>
                  <w14:solidFill>
                    <w14:schemeClr w14:val="tx1"/>
                  </w14:solidFill>
                </w14:textFill>
              </w:rPr>
            </w:pPr>
            <w:r>
              <w:rPr>
                <w:rFonts w:ascii="宋体" w:hAnsi="宋体" w:eastAsia="宋体" w:cs="宋体"/>
                <w:b/>
                <w:bCs/>
                <w:color w:val="000000" w:themeColor="text1"/>
                <w:kern w:val="0"/>
                <w:sz w:val="18"/>
                <w:szCs w:val="18"/>
                <w:shd w:val="clear" w:color="auto" w:fill="FFFFFF"/>
                <w14:textFill>
                  <w14:solidFill>
                    <w14:schemeClr w14:val="tx1"/>
                  </w14:solidFill>
                </w14:textFill>
              </w:rPr>
              <w:t>个别地方有深意</w:t>
            </w:r>
          </w:p>
        </w:tc>
      </w:tr>
    </w:tbl>
    <w:p>
      <w:pPr>
        <w:spacing w:line="276" w:lineRule="auto"/>
        <w:jc w:val="left"/>
        <w:rPr>
          <w:rFonts w:ascii="宋体" w:hAnsi="宋体" w:eastAsia="宋体"/>
          <w:szCs w:val="21"/>
        </w:rPr>
      </w:pPr>
    </w:p>
    <w:p>
      <w:pPr>
        <w:spacing w:line="276" w:lineRule="auto"/>
        <w:jc w:val="left"/>
        <w:rPr>
          <w:rFonts w:ascii="宋体" w:hAnsi="宋体" w:eastAsia="宋体"/>
          <w:szCs w:val="21"/>
        </w:rPr>
      </w:pPr>
    </w:p>
    <w:p>
      <w:pPr>
        <w:spacing w:line="276" w:lineRule="auto"/>
        <w:jc w:val="left"/>
        <w:rPr>
          <w:rFonts w:ascii="宋体" w:hAnsi="宋体" w:eastAsia="宋体"/>
          <w:szCs w:val="21"/>
        </w:rPr>
      </w:pPr>
    </w:p>
    <w:p>
      <w:pPr>
        <w:spacing w:line="276" w:lineRule="auto"/>
        <w:jc w:val="left"/>
        <w:rPr>
          <w:rFonts w:ascii="宋体" w:hAnsi="宋体" w:eastAsia="宋体"/>
          <w:szCs w:val="21"/>
        </w:rPr>
      </w:pPr>
    </w:p>
    <w:p>
      <w:pPr>
        <w:spacing w:line="276" w:lineRule="auto"/>
        <w:jc w:val="left"/>
        <w:rPr>
          <w:rFonts w:ascii="宋体" w:hAnsi="宋体" w:eastAsia="宋体"/>
          <w:szCs w:val="21"/>
        </w:rPr>
      </w:pPr>
    </w:p>
    <w:p>
      <w:pPr>
        <w:spacing w:line="276" w:lineRule="auto"/>
        <w:jc w:val="left"/>
        <w:rPr>
          <w:rFonts w:ascii="宋体" w:hAnsi="宋体" w:eastAsia="宋体"/>
          <w:szCs w:val="21"/>
        </w:rPr>
      </w:pPr>
    </w:p>
    <w:p>
      <w:pPr>
        <w:spacing w:line="276" w:lineRule="auto"/>
        <w:jc w:val="left"/>
        <w:rPr>
          <w:rFonts w:ascii="宋体" w:hAnsi="宋体" w:eastAsia="宋体"/>
          <w:szCs w:val="21"/>
        </w:rPr>
      </w:pPr>
      <w:bookmarkStart w:id="7" w:name="_GoBack"/>
      <w:bookmarkEnd w:id="7"/>
      <w:r>
        <w:rPr>
          <w:rFonts w:hint="eastAsia" w:ascii="宋体" w:hAnsi="宋体" w:eastAsia="宋体"/>
          <w:szCs w:val="21"/>
        </w:rPr>
        <w:t>文言文译文参考：</w:t>
      </w:r>
    </w:p>
    <w:p>
      <w:pPr>
        <w:spacing w:line="276" w:lineRule="auto"/>
        <w:jc w:val="center"/>
        <w:rPr>
          <w:rFonts w:ascii="宋体" w:hAnsi="宋体" w:eastAsia="宋体"/>
          <w:szCs w:val="21"/>
        </w:rPr>
      </w:pPr>
      <w:r>
        <w:rPr>
          <w:rFonts w:hint="eastAsia" w:ascii="宋体" w:hAnsi="宋体" w:eastAsia="宋体"/>
          <w:szCs w:val="21"/>
        </w:rPr>
        <w:t>《温疫论》原序（节选）</w:t>
      </w:r>
      <w:r>
        <w:rPr>
          <w:rFonts w:ascii="宋体" w:hAnsi="宋体" w:eastAsia="宋体"/>
          <w:szCs w:val="21"/>
        </w:rPr>
        <w:t xml:space="preserve">   吴又可</w:t>
      </w:r>
    </w:p>
    <w:p>
      <w:pPr>
        <w:spacing w:line="276" w:lineRule="auto"/>
        <w:ind w:firstLine="420" w:firstLineChars="200"/>
        <w:jc w:val="left"/>
        <w:rPr>
          <w:rFonts w:ascii="宋体" w:hAnsi="宋体" w:eastAsia="宋体"/>
          <w:szCs w:val="21"/>
        </w:rPr>
      </w:pPr>
      <w:r>
        <w:rPr>
          <w:rFonts w:hint="eastAsia" w:ascii="楷体" w:hAnsi="楷体" w:eastAsia="楷体"/>
          <w:szCs w:val="21"/>
        </w:rPr>
        <w:t>过去张仲景创作《伤寒论》，大概是为了伤寒病而设立的。以后谈论的人很多，都用伤寒作为说辞，这本书对于温疫的病症论述得很简略。因此医生，记录的东西，背诵的内容，又多又长，都是伤寒。等面对患者，看到的病症，都表现为温疫，探求其中所说的伤寒患者，一百个里面也没有一两个。我就查验各本古籍，都认为春季、夏季、秋季发病的，都属于温病，而伤寒一定发生在冬天。然而依次列出年份比对病例，温疫患者四季都有，而真正的伤寒患者，总是病发在深冬严寒之际。虽然有头疼、浑身酸痛、畏寒、无汗、发烧等症状，每次使用驱除邪气的药剂，流一下汗也就痊愈了。偶尔有不服药也能自己康复的患者，并没有因为经常失汗，导致出现黄疸、胡言乱语、神志不清等症状。这都是感冒这样的小病，不是真正的伤寒病。伤寒、感冒都是风寒病，终究得感冒的人很多，得伤寒的人少有，病症有很大差别。现在鹿和马分得很清楚了，更能看出伤寒是世人很少得的一种病。张仲景认为伤害是一种急症，乱世当中失去医治的机会，大多导致损伤生命，于是写下论著来挽救天下苍生，用意可以称得上仁德。然而伤寒与温疫都是急症，因为少见的疾病，尚且恳切地告诫世人，何况温疫患者比伤害患者多出百倍，怎会忍心搁置病症不去论述？有的人说瘟疫这一疾病，张仲景原本另外有论著，经历的年代已经很久了，论著埋没在战火之中，也就是《伤寒论》这本书中声称的那样，散佚丢失后的遗稿，经过王叔和补充药方完成论述，编辑成完整版本。那么温疫的论述未必不会从散佚的那部分书稿中得以明晰。崇祯辛巳年间，瘟疫盛行，感染的人很多，到了五六月份更加严重，有的全家被传染。疫情在刚刚发生的时候，每次看到当时的医生错误地用伤寒之法来医治患者，没有不危及生命的。有的病人家属错误地听信了医生“七天之内将会自己痊愈。不这样，十四日内一定痊愈”的话，因而失去医治的机会。有的人遇到医生见识浅薄，用缓药来救急症，即使不立刻受到药物的损害，终究延误病情而导致死亡，这样的例子到处都是。感染邪气较轻的人有的侥幸得救；感染邪气比较重的人，又加上得不到有效医治，白白死去的人数也数不完。啊呀！遵守古法就会不契合现在的病情，丢下现在的病情而另外搜寻古籍，这样用药不奏效，病人的病情一天比一天重。病症越急切，投奔医生越混乱。不是死于病痛，是死于医生之手；不是死于医生之手，是死于对古籍的散佚遗忘。一千年以来，为什么百姓这样不幸？我虽然鄙陋，沉静心性，穷尽病理，推究患者感染的邪气、邪气进入的途径、邪气在体内到达的地方和它传染的规律，归纳平时多次使用的有效方法，详细地叙述在下面，来等待有学识的人指正它。</w:t>
      </w:r>
    </w:p>
    <w:p>
      <w:pPr>
        <w:spacing w:line="276" w:lineRule="auto"/>
        <w:ind w:firstLine="420" w:firstLineChars="200"/>
        <w:jc w:val="left"/>
        <w:rPr>
          <w:rFonts w:ascii="宋体" w:hAnsi="宋体" w:eastAsia="宋体"/>
          <w:szCs w:val="21"/>
        </w:rPr>
      </w:pPr>
      <w:r>
        <w:rPr>
          <w:rFonts w:ascii="宋体" w:hAnsi="宋体" w:eastAsia="宋体"/>
          <w:szCs w:val="21"/>
        </w:rPr>
        <w:t xml:space="preserve">                                                                             </w:t>
      </w:r>
    </w:p>
    <w:sectPr>
      <w:footerReference r:id="rId3" w:type="default"/>
      <w:pgSz w:w="10318" w:h="14570"/>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Bodoni MT">
    <w:altName w:val="Segoe Print"/>
    <w:panose1 w:val="02070603080606020203"/>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9295154"/>
      <w:docPartObj>
        <w:docPartGallery w:val="AutoText"/>
      </w:docPartObj>
    </w:sdtPr>
    <w:sdtContent>
      <w:p>
        <w:pPr>
          <w:pStyle w:val="2"/>
          <w:jc w:val="center"/>
        </w:pPr>
        <w:r>
          <w:rPr>
            <w:rFonts w:hint="eastAsia"/>
          </w:rPr>
          <w:t>语文试题答案及评分参考第</w:t>
        </w:r>
        <w:r>
          <w:fldChar w:fldCharType="begin"/>
        </w:r>
        <w:r>
          <w:instrText xml:space="preserve">PAGE   \* MERGEFORMAT</w:instrText>
        </w:r>
        <w:r>
          <w:fldChar w:fldCharType="separate"/>
        </w:r>
        <w:r>
          <w:rPr>
            <w:lang w:val="zh-CN"/>
          </w:rPr>
          <w:t>2</w:t>
        </w:r>
        <w:r>
          <w:fldChar w:fldCharType="end"/>
        </w:r>
        <w:r>
          <w:rPr>
            <w:rFonts w:hint="eastAsia"/>
          </w:rPr>
          <w:t>页（共6页）</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B5F"/>
    <w:rsid w:val="00061E54"/>
    <w:rsid w:val="00063032"/>
    <w:rsid w:val="000710CC"/>
    <w:rsid w:val="0009269F"/>
    <w:rsid w:val="000A4778"/>
    <w:rsid w:val="000A7208"/>
    <w:rsid w:val="000E5C50"/>
    <w:rsid w:val="000F3AD9"/>
    <w:rsid w:val="000F4911"/>
    <w:rsid w:val="000F4DBB"/>
    <w:rsid w:val="001142FE"/>
    <w:rsid w:val="0011509F"/>
    <w:rsid w:val="00135149"/>
    <w:rsid w:val="001510AD"/>
    <w:rsid w:val="00154096"/>
    <w:rsid w:val="00173A41"/>
    <w:rsid w:val="001867D2"/>
    <w:rsid w:val="0019127B"/>
    <w:rsid w:val="001B4864"/>
    <w:rsid w:val="001C091C"/>
    <w:rsid w:val="001C1FDD"/>
    <w:rsid w:val="001F4305"/>
    <w:rsid w:val="0020030B"/>
    <w:rsid w:val="0022275F"/>
    <w:rsid w:val="00233058"/>
    <w:rsid w:val="00255EF3"/>
    <w:rsid w:val="00266DF5"/>
    <w:rsid w:val="00277119"/>
    <w:rsid w:val="00293AF6"/>
    <w:rsid w:val="002A5E92"/>
    <w:rsid w:val="002C0E18"/>
    <w:rsid w:val="002E2EA5"/>
    <w:rsid w:val="003451E2"/>
    <w:rsid w:val="003459CF"/>
    <w:rsid w:val="00373F01"/>
    <w:rsid w:val="003A09DA"/>
    <w:rsid w:val="003C5E9A"/>
    <w:rsid w:val="003D7B7C"/>
    <w:rsid w:val="003E0AC5"/>
    <w:rsid w:val="003F1A5A"/>
    <w:rsid w:val="004078B1"/>
    <w:rsid w:val="00413743"/>
    <w:rsid w:val="004161CD"/>
    <w:rsid w:val="004301D5"/>
    <w:rsid w:val="0043695A"/>
    <w:rsid w:val="00440337"/>
    <w:rsid w:val="00444C08"/>
    <w:rsid w:val="004473F8"/>
    <w:rsid w:val="00456A7E"/>
    <w:rsid w:val="004668CF"/>
    <w:rsid w:val="0048127C"/>
    <w:rsid w:val="004B4578"/>
    <w:rsid w:val="004D2C7A"/>
    <w:rsid w:val="005100C9"/>
    <w:rsid w:val="005102EE"/>
    <w:rsid w:val="005151AA"/>
    <w:rsid w:val="00533DC2"/>
    <w:rsid w:val="00543B5F"/>
    <w:rsid w:val="00563FDE"/>
    <w:rsid w:val="00571AA4"/>
    <w:rsid w:val="005952E8"/>
    <w:rsid w:val="005A2907"/>
    <w:rsid w:val="005A64BF"/>
    <w:rsid w:val="005B10A9"/>
    <w:rsid w:val="00604079"/>
    <w:rsid w:val="00605E9B"/>
    <w:rsid w:val="00620FB9"/>
    <w:rsid w:val="00627B7E"/>
    <w:rsid w:val="006420BD"/>
    <w:rsid w:val="00646DDC"/>
    <w:rsid w:val="006475E0"/>
    <w:rsid w:val="00664F36"/>
    <w:rsid w:val="006933C0"/>
    <w:rsid w:val="006B4919"/>
    <w:rsid w:val="006D316B"/>
    <w:rsid w:val="006E16DD"/>
    <w:rsid w:val="006E6799"/>
    <w:rsid w:val="007626E5"/>
    <w:rsid w:val="007706DE"/>
    <w:rsid w:val="00771B34"/>
    <w:rsid w:val="00773324"/>
    <w:rsid w:val="00786416"/>
    <w:rsid w:val="007C314E"/>
    <w:rsid w:val="007C42A1"/>
    <w:rsid w:val="007C6252"/>
    <w:rsid w:val="007D19FC"/>
    <w:rsid w:val="007E6AEF"/>
    <w:rsid w:val="007F74FA"/>
    <w:rsid w:val="008120B5"/>
    <w:rsid w:val="0082199B"/>
    <w:rsid w:val="008435DD"/>
    <w:rsid w:val="00856297"/>
    <w:rsid w:val="00865EE4"/>
    <w:rsid w:val="008872EB"/>
    <w:rsid w:val="008B2585"/>
    <w:rsid w:val="008B6002"/>
    <w:rsid w:val="008C2917"/>
    <w:rsid w:val="008D4651"/>
    <w:rsid w:val="008E2B0D"/>
    <w:rsid w:val="008E4282"/>
    <w:rsid w:val="008F752D"/>
    <w:rsid w:val="008F7D33"/>
    <w:rsid w:val="00970A5B"/>
    <w:rsid w:val="0097420B"/>
    <w:rsid w:val="009826F2"/>
    <w:rsid w:val="009D42F6"/>
    <w:rsid w:val="009D74A7"/>
    <w:rsid w:val="00A24025"/>
    <w:rsid w:val="00A26C4F"/>
    <w:rsid w:val="00A5182E"/>
    <w:rsid w:val="00A7199E"/>
    <w:rsid w:val="00A73319"/>
    <w:rsid w:val="00A92592"/>
    <w:rsid w:val="00AA2A1F"/>
    <w:rsid w:val="00AC5252"/>
    <w:rsid w:val="00AC771C"/>
    <w:rsid w:val="00AD338B"/>
    <w:rsid w:val="00AE3683"/>
    <w:rsid w:val="00AE3C69"/>
    <w:rsid w:val="00AF13E2"/>
    <w:rsid w:val="00B571A2"/>
    <w:rsid w:val="00B70A23"/>
    <w:rsid w:val="00B710D6"/>
    <w:rsid w:val="00BB0AEE"/>
    <w:rsid w:val="00BC1C08"/>
    <w:rsid w:val="00BC37A2"/>
    <w:rsid w:val="00BC4F7F"/>
    <w:rsid w:val="00BE6D62"/>
    <w:rsid w:val="00C50C92"/>
    <w:rsid w:val="00C9552F"/>
    <w:rsid w:val="00CC5092"/>
    <w:rsid w:val="00CF0B67"/>
    <w:rsid w:val="00CF3BF2"/>
    <w:rsid w:val="00CF6834"/>
    <w:rsid w:val="00D022D9"/>
    <w:rsid w:val="00D125DF"/>
    <w:rsid w:val="00D13B64"/>
    <w:rsid w:val="00D23B71"/>
    <w:rsid w:val="00D314B6"/>
    <w:rsid w:val="00D446C0"/>
    <w:rsid w:val="00D63B73"/>
    <w:rsid w:val="00D66741"/>
    <w:rsid w:val="00DF74EA"/>
    <w:rsid w:val="00E13B2D"/>
    <w:rsid w:val="00E27EED"/>
    <w:rsid w:val="00E33DC9"/>
    <w:rsid w:val="00E733B0"/>
    <w:rsid w:val="00EA011B"/>
    <w:rsid w:val="00EA53BF"/>
    <w:rsid w:val="00EC0FAA"/>
    <w:rsid w:val="00EC3209"/>
    <w:rsid w:val="00F10BAF"/>
    <w:rsid w:val="00F2246C"/>
    <w:rsid w:val="00F4719C"/>
    <w:rsid w:val="00F65C02"/>
    <w:rsid w:val="00F77591"/>
    <w:rsid w:val="00FC30FF"/>
    <w:rsid w:val="00FD24C5"/>
    <w:rsid w:val="10615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9B9300-7590-4057-952B-3431F2246839}">
  <ds:schemaRefs/>
</ds:datastoreItem>
</file>

<file path=docProps/app.xml><?xml version="1.0" encoding="utf-8"?>
<Properties xmlns="http://schemas.openxmlformats.org/officeDocument/2006/extended-properties" xmlns:vt="http://schemas.openxmlformats.org/officeDocument/2006/docPropsVTypes">
  <Template>Normal</Template>
  <Pages>6</Pages>
  <Words>642</Words>
  <Characters>3663</Characters>
  <Lines>30</Lines>
  <Paragraphs>8</Paragraphs>
  <TotalTime>1596</TotalTime>
  <ScaleCrop>false</ScaleCrop>
  <LinksUpToDate>false</LinksUpToDate>
  <CharactersWithSpaces>4297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2020-02-26T00:10:00Z</dcterms:created>
  <dc:creator>52822</dc:creator>
  <cp:lastModifiedBy>山川</cp:lastModifiedBy>
  <dcterms:modified xsi:type="dcterms:W3CDTF">2020-03-26T14:02:25Z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