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40" w:rsidRDefault="00C0211D" w:rsidP="00721240">
      <w:pPr>
        <w:spacing w:after="0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721240">
        <w:rPr>
          <w:rFonts w:asciiTheme="minorEastAsia" w:eastAsiaTheme="minorEastAsia" w:hAnsiTheme="minorEastAsia" w:hint="eastAsia"/>
          <w:b/>
          <w:sz w:val="28"/>
          <w:szCs w:val="28"/>
        </w:rPr>
        <w:t>常考综合题</w:t>
      </w:r>
      <w:r w:rsidRPr="00721240">
        <w:rPr>
          <w:rFonts w:asciiTheme="minorEastAsia" w:eastAsia="MS Gothic" w:hAnsi="MS Gothic" w:cs="MS Gothic" w:hint="eastAsia"/>
          <w:b/>
          <w:sz w:val="28"/>
          <w:szCs w:val="28"/>
        </w:rPr>
        <w:t>◉</w:t>
      </w:r>
      <w:r w:rsidRPr="00721240">
        <w:rPr>
          <w:rFonts w:asciiTheme="minorEastAsia" w:eastAsiaTheme="minorEastAsia" w:hAnsiTheme="minorEastAsia" w:cs="微软雅黑" w:hint="eastAsia"/>
          <w:b/>
          <w:sz w:val="28"/>
          <w:szCs w:val="28"/>
        </w:rPr>
        <w:t>建模</w:t>
      </w:r>
      <w:r w:rsidRPr="00721240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 w:rsidR="00721240" w:rsidRPr="00721240">
        <w:rPr>
          <w:rFonts w:asciiTheme="minorEastAsia" w:eastAsiaTheme="minorEastAsia" w:hAnsiTheme="minorEastAsia" w:hint="eastAsia"/>
          <w:b/>
          <w:sz w:val="28"/>
          <w:szCs w:val="28"/>
        </w:rPr>
        <w:t>环境问题类题目的答题程序</w:t>
      </w:r>
    </w:p>
    <w:p w:rsidR="00552DC2" w:rsidRPr="00721240" w:rsidRDefault="00552DC2" w:rsidP="00721240">
      <w:pPr>
        <w:spacing w:after="0"/>
        <w:ind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721240">
        <w:rPr>
          <w:rFonts w:asciiTheme="minorEastAsia" w:eastAsiaTheme="minorEastAsia" w:hAnsiTheme="minorEastAsia"/>
          <w:b/>
          <w:bCs/>
          <w:sz w:val="21"/>
          <w:szCs w:val="21"/>
        </w:rPr>
        <w:t>1.</w:t>
      </w:r>
      <w:r w:rsidRPr="00721240">
        <w:rPr>
          <w:rFonts w:asciiTheme="minorEastAsia" w:eastAsiaTheme="minorEastAsia" w:hAnsiTheme="minorEastAsia" w:hint="eastAsia"/>
          <w:b/>
          <w:bCs/>
          <w:sz w:val="21"/>
          <w:szCs w:val="21"/>
        </w:rPr>
        <w:t>理清环境问题的类型、表现与分布</w:t>
      </w:r>
      <w:r w:rsidRPr="00721240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</w:p>
    <w:p w:rsidR="00552DC2" w:rsidRPr="00552DC2" w:rsidRDefault="00552DC2" w:rsidP="00721240">
      <w:pPr>
        <w:spacing w:after="0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从题目所给图、表、文字等材料中判断出环境问题是什么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属哪种类型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其表现特征和分布如何等。每类环境问题都有不同的表现、分布等特征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弄清类型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更容易与已有的有关环境问题的知识结构进行联系。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552DC2" w:rsidRPr="00721240" w:rsidRDefault="00552DC2" w:rsidP="00721240">
      <w:pPr>
        <w:spacing w:after="0"/>
        <w:ind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721240">
        <w:rPr>
          <w:rFonts w:asciiTheme="minorEastAsia" w:eastAsiaTheme="minorEastAsia" w:hAnsiTheme="minorEastAsia"/>
          <w:b/>
          <w:bCs/>
          <w:sz w:val="21"/>
          <w:szCs w:val="21"/>
        </w:rPr>
        <w:t>2.</w:t>
      </w:r>
      <w:r w:rsidRPr="00721240">
        <w:rPr>
          <w:rFonts w:asciiTheme="minorEastAsia" w:eastAsiaTheme="minorEastAsia" w:hAnsiTheme="minorEastAsia" w:hint="eastAsia"/>
          <w:b/>
          <w:bCs/>
          <w:sz w:val="21"/>
          <w:szCs w:val="21"/>
        </w:rPr>
        <w:t>分析环境问题的成因</w:t>
      </w:r>
      <w:r w:rsidRPr="00721240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</w:p>
    <w:p w:rsidR="00552DC2" w:rsidRPr="00552DC2" w:rsidRDefault="00552DC2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环境问题的产生原因包括自然原因和人为原因。一般来讲着重分析人为原因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多数是因为不合理利用资源和能源造成的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但不要忽略自然原因。明确成因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有助于回答环境问题的解决措施。</w:t>
      </w:r>
    </w:p>
    <w:p w:rsidR="00552DC2" w:rsidRPr="00721240" w:rsidRDefault="00552DC2" w:rsidP="00721240">
      <w:pPr>
        <w:spacing w:after="0"/>
        <w:ind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721240">
        <w:rPr>
          <w:rFonts w:asciiTheme="minorEastAsia" w:eastAsiaTheme="minorEastAsia" w:hAnsiTheme="minorEastAsia"/>
          <w:b/>
          <w:bCs/>
          <w:sz w:val="21"/>
          <w:szCs w:val="21"/>
        </w:rPr>
        <w:t>3.</w:t>
      </w:r>
      <w:r w:rsidRPr="00721240">
        <w:rPr>
          <w:rFonts w:asciiTheme="minorEastAsia" w:eastAsiaTheme="minorEastAsia" w:hAnsiTheme="minorEastAsia" w:hint="eastAsia"/>
          <w:b/>
          <w:bCs/>
          <w:sz w:val="21"/>
          <w:szCs w:val="21"/>
        </w:rPr>
        <w:t>预测环境问题的后果与危害</w:t>
      </w:r>
      <w:r w:rsidRPr="00721240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</w:p>
    <w:p w:rsidR="00552DC2" w:rsidRPr="00552DC2" w:rsidRDefault="00552DC2" w:rsidP="00721240">
      <w:pPr>
        <w:spacing w:after="0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环境问题带来的后果是什么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对自然环境和人类社会带来哪些影响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要能准确全面地进行分析。例如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温室效应的加剧对地理环境和人类的生产与生活产生的重大影响等。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552DC2" w:rsidRPr="00721240" w:rsidRDefault="00552DC2" w:rsidP="00721240">
      <w:pPr>
        <w:spacing w:after="0"/>
        <w:ind w:firstLineChars="200" w:firstLine="422"/>
        <w:rPr>
          <w:rFonts w:asciiTheme="minorEastAsia" w:eastAsiaTheme="minorEastAsia" w:hAnsiTheme="minorEastAsia"/>
          <w:b/>
          <w:bCs/>
          <w:sz w:val="21"/>
          <w:szCs w:val="21"/>
        </w:rPr>
      </w:pPr>
      <w:r w:rsidRPr="00721240">
        <w:rPr>
          <w:rFonts w:asciiTheme="minorEastAsia" w:eastAsiaTheme="minorEastAsia" w:hAnsiTheme="minorEastAsia"/>
          <w:b/>
          <w:bCs/>
          <w:sz w:val="21"/>
          <w:szCs w:val="21"/>
        </w:rPr>
        <w:t>4.</w:t>
      </w:r>
      <w:r w:rsidRPr="00721240">
        <w:rPr>
          <w:rFonts w:asciiTheme="minorEastAsia" w:eastAsiaTheme="minorEastAsia" w:hAnsiTheme="minorEastAsia" w:hint="eastAsia"/>
          <w:b/>
          <w:bCs/>
          <w:sz w:val="21"/>
          <w:szCs w:val="21"/>
        </w:rPr>
        <w:t>归纳解决的措施和建议</w:t>
      </w:r>
      <w:r w:rsidRPr="00721240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</w:p>
    <w:p w:rsidR="00552DC2" w:rsidRPr="00552DC2" w:rsidRDefault="00552DC2" w:rsidP="00721240">
      <w:pPr>
        <w:spacing w:after="0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针对环境问题的成因、危害提出有针对性的解决措施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这是对理论联系实际解决问题能力的培养与训练。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552DC2" w:rsidRPr="00552DC2" w:rsidRDefault="00552DC2" w:rsidP="00721240">
      <w:pPr>
        <w:spacing w:after="0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552DC2">
        <w:rPr>
          <w:rFonts w:asciiTheme="minorEastAsia" w:eastAsiaTheme="minorEastAsia" w:hAnsiTheme="minorEastAsia"/>
          <w:bCs/>
          <w:sz w:val="21"/>
          <w:szCs w:val="21"/>
        </w:rPr>
        <w:t>(2016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全国</w:t>
      </w:r>
      <w:r w:rsidRPr="00552DC2">
        <w:rPr>
          <w:rFonts w:asciiTheme="minorEastAsia" w:eastAsiaTheme="minorEastAsia" w:hAnsiTheme="minorEastAsia" w:cs="宋体" w:hint="eastAsia"/>
          <w:bCs/>
          <w:sz w:val="21"/>
          <w:szCs w:val="21"/>
        </w:rPr>
        <w:t>Ⅰ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卷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,44)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阅读图文材料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完成下题。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552DC2" w:rsidRPr="00552DC2" w:rsidRDefault="00721240" w:rsidP="00552DC2">
      <w:pPr>
        <w:spacing w:after="0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253365</wp:posOffset>
            </wp:positionV>
            <wp:extent cx="2286000" cy="762000"/>
            <wp:effectExtent l="19050" t="0" r="0" b="0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我国部分沿海地区人们为了追求更大的经济效益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在陆上修建高位养虾池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(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下图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)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。高位虾池底部铺设隔水层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引海水养虾。养虾过程中要投饵料、换海水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废水多经地表流入海洋。引水、蓄水、排水过程都有渗漏。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552DC2" w:rsidRPr="00552DC2" w:rsidRDefault="00552DC2" w:rsidP="00721240">
      <w:pPr>
        <w:spacing w:after="0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分析高位虾池对当地环境的不利影响。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552DC2" w:rsidRPr="00552DC2" w:rsidRDefault="00552DC2" w:rsidP="00552DC2">
      <w:pPr>
        <w:spacing w:after="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552DC2" w:rsidRPr="00552DC2" w:rsidRDefault="00552DC2" w:rsidP="00721240">
      <w:pPr>
        <w:spacing w:after="0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552DC2">
        <w:rPr>
          <w:rFonts w:asciiTheme="minorEastAsia" w:eastAsiaTheme="minorEastAsia" w:hAnsiTheme="minorEastAsia"/>
          <w:bCs/>
          <w:sz w:val="21"/>
          <w:szCs w:val="21"/>
        </w:rPr>
        <w:t>(2015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海南卷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,26)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阅读图文材料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完成下题。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721240" w:rsidRDefault="00721240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494030</wp:posOffset>
            </wp:positionV>
            <wp:extent cx="2657475" cy="1724025"/>
            <wp:effectExtent l="19050" t="0" r="9525" b="0"/>
            <wp:wrapSquare wrapText="bothSides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灌丛荒漠往往呈带状分布于山麓地带和绿洲边缘。灌丛植物能够阻挡风沙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并将之固定在周边形成灌丛沙堆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但干旱加剧或者地下水位下降时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灌丛植物根系无法再获取水分就会死亡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最终形成流动沙丘。图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1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示意某区植被分布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图</w:t>
      </w:r>
      <w:r w:rsidR="00552DC2" w:rsidRPr="00552DC2">
        <w:rPr>
          <w:rFonts w:asciiTheme="minorEastAsia" w:eastAsiaTheme="minorEastAsia" w:hAnsiTheme="minorEastAsia"/>
          <w:bCs/>
          <w:sz w:val="21"/>
          <w:szCs w:val="21"/>
        </w:rPr>
        <w:t>2</w:t>
      </w:r>
      <w:r w:rsidR="00552DC2" w:rsidRPr="00552DC2">
        <w:rPr>
          <w:rFonts w:asciiTheme="minorEastAsia" w:eastAsiaTheme="minorEastAsia" w:hAnsiTheme="minorEastAsia" w:hint="eastAsia"/>
          <w:bCs/>
          <w:sz w:val="21"/>
          <w:szCs w:val="21"/>
        </w:rPr>
        <w:t>为灌丛沙堆景观。</w:t>
      </w:r>
    </w:p>
    <w:p w:rsidR="00721240" w:rsidRDefault="00721240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noProof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108585</wp:posOffset>
            </wp:positionV>
            <wp:extent cx="2514600" cy="1533525"/>
            <wp:effectExtent l="19050" t="0" r="0" b="0"/>
            <wp:wrapSquare wrapText="bothSides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240" w:rsidRDefault="00721240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552DC2" w:rsidRPr="00552DC2" w:rsidRDefault="00552DC2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bCs/>
          <w:sz w:val="21"/>
          <w:szCs w:val="21"/>
        </w:rPr>
      </w:pPr>
      <w:r w:rsidRPr="00552DC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552DC2" w:rsidRPr="00552DC2" w:rsidRDefault="00552DC2" w:rsidP="00552DC2">
      <w:pPr>
        <w:spacing w:after="0"/>
        <w:rPr>
          <w:rFonts w:asciiTheme="minorEastAsia" w:eastAsiaTheme="minorEastAsia" w:hAnsiTheme="minorEastAsia"/>
          <w:bCs/>
          <w:sz w:val="21"/>
          <w:szCs w:val="21"/>
        </w:rPr>
      </w:pPr>
    </w:p>
    <w:p w:rsidR="00552DC2" w:rsidRPr="00552DC2" w:rsidRDefault="00552DC2" w:rsidP="00721240">
      <w:pPr>
        <w:spacing w:after="0"/>
        <w:ind w:firstLineChars="800" w:firstLine="1680"/>
        <w:rPr>
          <w:rFonts w:asciiTheme="minorEastAsia" w:eastAsiaTheme="minorEastAsia" w:hAnsiTheme="minorEastAsia" w:hint="eastAsia"/>
          <w:bCs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图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1</w:t>
      </w:r>
      <w:r w:rsidR="00721240">
        <w:rPr>
          <w:rFonts w:asciiTheme="minorEastAsia" w:eastAsiaTheme="minorEastAsia" w:hAnsiTheme="minorEastAsia" w:hint="eastAsia"/>
          <w:bCs/>
          <w:sz w:val="21"/>
          <w:szCs w:val="21"/>
        </w:rPr>
        <w:t xml:space="preserve">                                                  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图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2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ab/>
      </w:r>
    </w:p>
    <w:p w:rsidR="00552DC2" w:rsidRPr="00552DC2" w:rsidRDefault="00552DC2" w:rsidP="00721240">
      <w:pPr>
        <w:spacing w:after="0"/>
        <w:ind w:firstLineChars="200" w:firstLine="420"/>
        <w:rPr>
          <w:rFonts w:asciiTheme="minorEastAsia" w:eastAsiaTheme="minorEastAsia" w:hAnsiTheme="minorEastAsia"/>
          <w:bCs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简述绿洲边缘的灌丛沙堆在其不同发育时期对绿洲的影响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bCs/>
          <w:sz w:val="21"/>
          <w:szCs w:val="21"/>
        </w:rPr>
        <w:t>并提出灌丛荒漠生态保护措施。</w:t>
      </w:r>
      <w:r w:rsidRPr="00552DC2">
        <w:rPr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 w:rsidR="00552DC2" w:rsidRPr="00552DC2" w:rsidRDefault="00552DC2" w:rsidP="00552DC2">
      <w:pPr>
        <w:spacing w:after="0"/>
        <w:rPr>
          <w:rFonts w:asciiTheme="minorEastAsia" w:eastAsiaTheme="minorEastAsia" w:hAnsiTheme="minorEastAsia" w:hint="eastAsia"/>
          <w:bCs/>
          <w:sz w:val="21"/>
          <w:szCs w:val="21"/>
        </w:rPr>
      </w:pPr>
      <w:r w:rsidRPr="00552DC2">
        <w:rPr>
          <w:rFonts w:asciiTheme="minorEastAsia" w:eastAsiaTheme="minorEastAsia" w:hAnsiTheme="minorEastAsia"/>
          <w:bCs/>
          <w:sz w:val="21"/>
          <w:szCs w:val="21"/>
        </w:rPr>
        <w:tab/>
      </w:r>
    </w:p>
    <w:p w:rsidR="00552DC2" w:rsidRPr="00552DC2" w:rsidRDefault="00552DC2" w:rsidP="00552DC2">
      <w:pPr>
        <w:spacing w:after="0"/>
        <w:rPr>
          <w:rFonts w:asciiTheme="minorEastAsia" w:eastAsiaTheme="minorEastAsia" w:hAnsiTheme="minorEastAsia" w:hint="eastAsia"/>
          <w:bCs/>
          <w:sz w:val="21"/>
          <w:szCs w:val="21"/>
        </w:rPr>
      </w:pPr>
    </w:p>
    <w:p w:rsidR="00721240" w:rsidRDefault="00721240" w:rsidP="00721240">
      <w:pPr>
        <w:spacing w:after="0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721240" w:rsidRDefault="00721240" w:rsidP="00721240">
      <w:pPr>
        <w:spacing w:after="0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721240" w:rsidRDefault="00721240" w:rsidP="00721240">
      <w:pPr>
        <w:spacing w:after="0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721240" w:rsidRDefault="00721240" w:rsidP="00721240">
      <w:pPr>
        <w:spacing w:after="0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721240" w:rsidRDefault="00721240" w:rsidP="00721240">
      <w:pPr>
        <w:spacing w:after="0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721240" w:rsidRPr="00721240" w:rsidRDefault="00721240" w:rsidP="00721240">
      <w:pPr>
        <w:spacing w:after="0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721240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常考综合题</w:t>
      </w:r>
      <w:r w:rsidRPr="00721240">
        <w:rPr>
          <w:rFonts w:asciiTheme="minorEastAsia" w:eastAsia="MS Gothic" w:hAnsi="MS Gothic" w:cs="MS Gothic" w:hint="eastAsia"/>
          <w:b/>
          <w:sz w:val="28"/>
          <w:szCs w:val="28"/>
        </w:rPr>
        <w:t>◉</w:t>
      </w:r>
      <w:r w:rsidRPr="00721240">
        <w:rPr>
          <w:rFonts w:asciiTheme="minorEastAsia" w:eastAsiaTheme="minorEastAsia" w:hAnsiTheme="minorEastAsia" w:cs="微软雅黑" w:hint="eastAsia"/>
          <w:b/>
          <w:sz w:val="28"/>
          <w:szCs w:val="28"/>
        </w:rPr>
        <w:t>建模</w:t>
      </w:r>
      <w:r w:rsidRPr="00721240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环境污染的原因、危害及治理措施</w:t>
      </w:r>
    </w:p>
    <w:p w:rsidR="00C0211D" w:rsidRPr="00721240" w:rsidRDefault="00C0211D" w:rsidP="00721240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  <w:r w:rsidRPr="00721240">
        <w:rPr>
          <w:rFonts w:asciiTheme="minorEastAsia" w:eastAsiaTheme="minorEastAsia" w:hAnsiTheme="minorEastAsia"/>
          <w:b/>
          <w:bCs/>
          <w:sz w:val="21"/>
          <w:szCs w:val="21"/>
        </w:rPr>
        <w:t>1</w:t>
      </w:r>
      <w:r w:rsidRPr="00721240">
        <w:rPr>
          <w:rFonts w:asciiTheme="minorEastAsia" w:eastAsiaTheme="minorEastAsia" w:hAnsiTheme="minorEastAsia"/>
          <w:b/>
          <w:sz w:val="21"/>
          <w:szCs w:val="21"/>
        </w:rPr>
        <w:t>.</w:t>
      </w:r>
      <w:r w:rsidRPr="00721240">
        <w:rPr>
          <w:rFonts w:asciiTheme="minorEastAsia" w:eastAsiaTheme="minorEastAsia" w:hAnsiTheme="minorEastAsia" w:hint="eastAsia"/>
          <w:b/>
          <w:sz w:val="21"/>
          <w:szCs w:val="21"/>
        </w:rPr>
        <w:t>环境污染的成因</w:t>
      </w:r>
      <w:r w:rsidRPr="00721240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(1)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自然原因。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sz w:val="21"/>
          <w:szCs w:val="21"/>
        </w:rPr>
        <w:t>①地形条件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地形封闭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大气污染物难以扩散。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sz w:val="21"/>
          <w:szCs w:val="21"/>
        </w:rPr>
        <w:t>②水域条件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水域封闭、流速慢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水体交换周期长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更新慢、自净能力差。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sz w:val="21"/>
          <w:szCs w:val="21"/>
        </w:rPr>
        <w:t>③气候条件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逆温、高气压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盛行下沉气流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或风力微弱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导致大气污染物堆积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不易扩散。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721240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721240">
        <w:rPr>
          <w:rFonts w:asciiTheme="minorEastAsia" w:eastAsiaTheme="minorEastAsia" w:hAnsiTheme="minorEastAsia"/>
          <w:sz w:val="21"/>
          <w:szCs w:val="21"/>
        </w:rPr>
        <w:t>(2)</w:t>
      </w:r>
      <w:r w:rsidRPr="00721240">
        <w:rPr>
          <w:rFonts w:asciiTheme="minorEastAsia" w:eastAsiaTheme="minorEastAsia" w:hAnsiTheme="minorEastAsia" w:hint="eastAsia"/>
          <w:sz w:val="21"/>
          <w:szCs w:val="21"/>
        </w:rPr>
        <w:t>人为原因。</w:t>
      </w:r>
      <w:r w:rsidRPr="00721240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sz w:val="21"/>
          <w:szCs w:val="21"/>
        </w:rPr>
        <w:t>①过排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过量排放废弃物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超出环境自净能力。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sz w:val="21"/>
          <w:szCs w:val="21"/>
        </w:rPr>
        <w:t>②结构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以煤为主的能源结构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以重化工为主的产业结构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污染物排放量大。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sz w:val="21"/>
          <w:szCs w:val="21"/>
        </w:rPr>
        <w:t>③技术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生产工艺落后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对废弃物的处理能力低。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sz w:val="21"/>
          <w:szCs w:val="21"/>
        </w:rPr>
        <w:t>④意识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环保意识不强。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sz w:val="21"/>
          <w:szCs w:val="21"/>
        </w:rPr>
        <w:t>⑤管理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环保执法不严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违法成本低。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(3)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一般情况下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环境污染多是不合理的人类活动导致的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因此要着重分析人为原因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同时兼顾自然原因。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721240" w:rsidRDefault="00C0211D" w:rsidP="00552DC2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  <w:r w:rsidRPr="00721240">
        <w:rPr>
          <w:rFonts w:asciiTheme="minorEastAsia" w:eastAsiaTheme="minorEastAsia" w:hAnsiTheme="minorEastAsia"/>
          <w:b/>
          <w:bCs/>
          <w:sz w:val="21"/>
          <w:szCs w:val="21"/>
        </w:rPr>
        <w:t>2</w:t>
      </w:r>
      <w:r w:rsidRPr="00721240">
        <w:rPr>
          <w:rFonts w:asciiTheme="minorEastAsia" w:eastAsiaTheme="minorEastAsia" w:hAnsiTheme="minorEastAsia"/>
          <w:b/>
          <w:sz w:val="21"/>
          <w:szCs w:val="21"/>
        </w:rPr>
        <w:t>.</w:t>
      </w:r>
      <w:r w:rsidRPr="00721240">
        <w:rPr>
          <w:rFonts w:asciiTheme="minorEastAsia" w:eastAsiaTheme="minorEastAsia" w:hAnsiTheme="minorEastAsia" w:hint="eastAsia"/>
          <w:b/>
          <w:sz w:val="21"/>
          <w:szCs w:val="21"/>
        </w:rPr>
        <w:t>环境污染的危害</w:t>
      </w:r>
      <w:r w:rsidRPr="00721240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sz w:val="21"/>
          <w:szCs w:val="21"/>
        </w:rPr>
        <w:t>环境污染的危害主要从对生态环境、社会、经济的影响等角度来分析。要根据具体的污染类型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结合区域特点进行具体的分析。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721240" w:rsidRDefault="00C0211D" w:rsidP="00552DC2">
      <w:pPr>
        <w:spacing w:after="0"/>
        <w:rPr>
          <w:rFonts w:asciiTheme="minorEastAsia" w:eastAsiaTheme="minorEastAsia" w:hAnsiTheme="minorEastAsia"/>
          <w:b/>
          <w:sz w:val="21"/>
          <w:szCs w:val="21"/>
        </w:rPr>
      </w:pPr>
      <w:r w:rsidRPr="00721240">
        <w:rPr>
          <w:rFonts w:asciiTheme="minorEastAsia" w:eastAsiaTheme="minorEastAsia" w:hAnsiTheme="minorEastAsia"/>
          <w:b/>
          <w:bCs/>
          <w:sz w:val="21"/>
          <w:szCs w:val="21"/>
        </w:rPr>
        <w:t>3</w:t>
      </w:r>
      <w:r w:rsidRPr="00721240">
        <w:rPr>
          <w:rFonts w:asciiTheme="minorEastAsia" w:eastAsiaTheme="minorEastAsia" w:hAnsiTheme="minorEastAsia"/>
          <w:b/>
          <w:sz w:val="21"/>
          <w:szCs w:val="21"/>
        </w:rPr>
        <w:t>.</w:t>
      </w:r>
      <w:r w:rsidRPr="00721240">
        <w:rPr>
          <w:rFonts w:asciiTheme="minorEastAsia" w:eastAsiaTheme="minorEastAsia" w:hAnsiTheme="minorEastAsia" w:hint="eastAsia"/>
          <w:b/>
          <w:sz w:val="21"/>
          <w:szCs w:val="21"/>
        </w:rPr>
        <w:t>环境污染的治理措施</w:t>
      </w:r>
      <w:r w:rsidRPr="00721240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(1)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结构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调整优化产业结构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严格限制污染企业的引进与发展。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(2)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控污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控制治理污染源。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(3)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减污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推行清洁生产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从源头控制污染</w:t>
      </w:r>
      <w:r w:rsidRPr="00552DC2">
        <w:rPr>
          <w:rFonts w:asciiTheme="minorEastAsia" w:eastAsiaTheme="minorEastAsia" w:hAnsiTheme="minorEastAsia"/>
          <w:sz w:val="21"/>
          <w:szCs w:val="21"/>
        </w:rPr>
        <w:t>;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改进生产工艺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提高能源利用率。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(4)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监测管理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健全并严格执行相关法规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加强环境监测。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(5)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意识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加强宣传教育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提高环保意识。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(6)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绿化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加强绿化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增强环境自净能力。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(7)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合作</w:t>
      </w:r>
      <w:r w:rsidRPr="00552DC2">
        <w:rPr>
          <w:rFonts w:asciiTheme="minorEastAsia" w:eastAsiaTheme="minorEastAsia" w:hAnsiTheme="minorEastAsia"/>
          <w:sz w:val="21"/>
          <w:szCs w:val="21"/>
        </w:rPr>
        <w:t>: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加强地区</w:t>
      </w:r>
      <w:r w:rsidRPr="00552DC2">
        <w:rPr>
          <w:rFonts w:asciiTheme="minorEastAsia" w:eastAsiaTheme="minorEastAsia" w:hAnsiTheme="minorEastAsia"/>
          <w:sz w:val="21"/>
          <w:szCs w:val="21"/>
        </w:rPr>
        <w:t>(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国际</w:t>
      </w:r>
      <w:r w:rsidRPr="00552DC2">
        <w:rPr>
          <w:rFonts w:asciiTheme="minorEastAsia" w:eastAsiaTheme="minorEastAsia" w:hAnsiTheme="minorEastAsia"/>
          <w:sz w:val="21"/>
          <w:szCs w:val="21"/>
        </w:rPr>
        <w:t>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合作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联动治理。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721240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3648710</wp:posOffset>
            </wp:positionH>
            <wp:positionV relativeFrom="paragraph">
              <wp:posOffset>334010</wp:posOffset>
            </wp:positionV>
            <wp:extent cx="2266950" cy="1609725"/>
            <wp:effectExtent l="19050" t="0" r="0" b="0"/>
            <wp:wrapSquare wrapText="bothSides"/>
            <wp:docPr id="7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11D" w:rsidRPr="00552DC2">
        <w:rPr>
          <w:rFonts w:asciiTheme="minorEastAsia" w:eastAsiaTheme="minorEastAsia" w:hAnsiTheme="minorEastAsia" w:hint="eastAsia"/>
          <w:sz w:val="21"/>
          <w:szCs w:val="21"/>
        </w:rPr>
        <w:t>环境污染的治理措施要对症下药</w:t>
      </w:r>
      <w:r w:rsidR="00C0211D"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="00C0211D" w:rsidRPr="00552DC2">
        <w:rPr>
          <w:rFonts w:asciiTheme="minorEastAsia" w:eastAsiaTheme="minorEastAsia" w:hAnsiTheme="minorEastAsia" w:hint="eastAsia"/>
          <w:sz w:val="21"/>
          <w:szCs w:val="21"/>
        </w:rPr>
        <w:t>从污染形成的原因出发</w:t>
      </w:r>
      <w:r w:rsidR="00C0211D"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="00C0211D" w:rsidRPr="00552DC2">
        <w:rPr>
          <w:rFonts w:asciiTheme="minorEastAsia" w:eastAsiaTheme="minorEastAsia" w:hAnsiTheme="minorEastAsia" w:hint="eastAsia"/>
          <w:sz w:val="21"/>
          <w:szCs w:val="21"/>
        </w:rPr>
        <w:t>结合区域特点采取针对性的措施。一般要从控制污染源、减少污染物以及环境管理等角度来分析。</w:t>
      </w:r>
      <w:r w:rsidR="00C0211D"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721240" w:rsidRDefault="00721240" w:rsidP="00721240">
      <w:pPr>
        <w:spacing w:after="0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(2014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福建卷</w:t>
      </w:r>
      <w:r w:rsidRPr="00552DC2">
        <w:rPr>
          <w:rFonts w:asciiTheme="minorEastAsia" w:eastAsiaTheme="minorEastAsia" w:hAnsiTheme="minorEastAsia"/>
          <w:sz w:val="21"/>
          <w:szCs w:val="21"/>
        </w:rPr>
        <w:t>,40C)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下图示意流经某城市小河水污染程度与流量、降水的关系。读图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完成下列各题。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552DC2">
      <w:pPr>
        <w:spacing w:after="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(1)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说出小河水污染的变化特点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简析该次水污染形成的原因。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sz w:val="21"/>
          <w:szCs w:val="21"/>
        </w:rPr>
      </w:pP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sz w:val="21"/>
          <w:szCs w:val="21"/>
        </w:rPr>
      </w:pP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sz w:val="21"/>
          <w:szCs w:val="21"/>
        </w:rPr>
      </w:pP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sz w:val="21"/>
          <w:szCs w:val="21"/>
        </w:rPr>
      </w:pPr>
    </w:p>
    <w:p w:rsidR="00C0211D" w:rsidRPr="00552DC2" w:rsidRDefault="00C0211D" w:rsidP="00552DC2">
      <w:pPr>
        <w:spacing w:after="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/>
          <w:sz w:val="21"/>
          <w:szCs w:val="21"/>
        </w:rPr>
        <w:t>(2)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简述防治该河水污染可采取的主要措施。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sz w:val="21"/>
          <w:szCs w:val="21"/>
        </w:rPr>
      </w:pP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sz w:val="21"/>
          <w:szCs w:val="21"/>
        </w:rPr>
      </w:pP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sz w:val="21"/>
          <w:szCs w:val="21"/>
        </w:rPr>
      </w:pPr>
    </w:p>
    <w:p w:rsidR="00721240" w:rsidRDefault="00721240" w:rsidP="00552DC2">
      <w:pPr>
        <w:spacing w:after="0"/>
        <w:rPr>
          <w:rFonts w:asciiTheme="minorEastAsia" w:eastAsiaTheme="minorEastAsia" w:hAnsiTheme="minorEastAsia" w:hint="eastAsia"/>
          <w:sz w:val="21"/>
          <w:szCs w:val="21"/>
        </w:rPr>
      </w:pPr>
    </w:p>
    <w:p w:rsidR="00C0211D" w:rsidRPr="00552DC2" w:rsidRDefault="00721240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44450</wp:posOffset>
            </wp:positionV>
            <wp:extent cx="2143125" cy="1057275"/>
            <wp:effectExtent l="19050" t="0" r="9525" b="0"/>
            <wp:wrapSquare wrapText="bothSides"/>
            <wp:docPr id="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11D" w:rsidRPr="00552DC2">
        <w:rPr>
          <w:rFonts w:asciiTheme="minorEastAsia" w:eastAsiaTheme="minorEastAsia" w:hAnsiTheme="minorEastAsia"/>
          <w:sz w:val="21"/>
          <w:szCs w:val="21"/>
        </w:rPr>
        <w:t>(2016</w:t>
      </w:r>
      <w:r w:rsidR="00C0211D" w:rsidRPr="00552DC2">
        <w:rPr>
          <w:rFonts w:asciiTheme="minorEastAsia" w:eastAsiaTheme="minorEastAsia" w:hAnsiTheme="minorEastAsia" w:hint="eastAsia"/>
          <w:sz w:val="21"/>
          <w:szCs w:val="21"/>
        </w:rPr>
        <w:t>山东潍坊一模</w:t>
      </w:r>
      <w:r w:rsidR="00C0211D" w:rsidRPr="00552DC2">
        <w:rPr>
          <w:rFonts w:asciiTheme="minorEastAsia" w:eastAsiaTheme="minorEastAsia" w:hAnsiTheme="minorEastAsia"/>
          <w:sz w:val="21"/>
          <w:szCs w:val="21"/>
        </w:rPr>
        <w:t>)</w:t>
      </w:r>
      <w:r w:rsidR="00C0211D" w:rsidRPr="00552DC2">
        <w:rPr>
          <w:rFonts w:asciiTheme="minorEastAsia" w:eastAsiaTheme="minorEastAsia" w:hAnsiTheme="minorEastAsia" w:hint="eastAsia"/>
          <w:sz w:val="21"/>
          <w:szCs w:val="21"/>
        </w:rPr>
        <w:t>阅读图文材料</w:t>
      </w:r>
      <w:r w:rsidR="00C0211D"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="00C0211D" w:rsidRPr="00552DC2">
        <w:rPr>
          <w:rFonts w:asciiTheme="minorEastAsia" w:eastAsiaTheme="minorEastAsia" w:hAnsiTheme="minorEastAsia" w:hint="eastAsia"/>
          <w:sz w:val="21"/>
          <w:szCs w:val="21"/>
        </w:rPr>
        <w:t>完成下题。</w:t>
      </w:r>
      <w:r w:rsidR="00C0211D"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552DC2">
      <w:pPr>
        <w:spacing w:after="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sz w:val="21"/>
          <w:szCs w:val="21"/>
        </w:rPr>
        <w:t>我国东部平原地下水污染比较严重。根据国家地下水质量标准的划分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我国东部主要平原地区地下水可以直接饮用的仅占</w:t>
      </w:r>
      <w:r w:rsidRPr="00552DC2">
        <w:rPr>
          <w:rFonts w:asciiTheme="minorEastAsia" w:eastAsiaTheme="minorEastAsia" w:hAnsiTheme="minorEastAsia"/>
          <w:sz w:val="21"/>
          <w:szCs w:val="21"/>
        </w:rPr>
        <w:t>18.4%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。下图示意地下水与河流、湖泊、海洋的关系。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721240">
      <w:pPr>
        <w:spacing w:after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52DC2">
        <w:rPr>
          <w:rFonts w:asciiTheme="minorEastAsia" w:eastAsiaTheme="minorEastAsia" w:hAnsiTheme="minorEastAsia" w:hint="eastAsia"/>
          <w:sz w:val="21"/>
          <w:szCs w:val="21"/>
        </w:rPr>
        <w:t>指出我国东部平原地区地下水污染带来的影响</w:t>
      </w:r>
      <w:r w:rsidRPr="00552DC2">
        <w:rPr>
          <w:rFonts w:asciiTheme="minorEastAsia" w:eastAsiaTheme="minorEastAsia" w:hAnsiTheme="minorEastAsia"/>
          <w:sz w:val="21"/>
          <w:szCs w:val="21"/>
        </w:rPr>
        <w:t>,</w:t>
      </w:r>
      <w:r w:rsidRPr="00552DC2">
        <w:rPr>
          <w:rFonts w:asciiTheme="minorEastAsia" w:eastAsiaTheme="minorEastAsia" w:hAnsiTheme="minorEastAsia" w:hint="eastAsia"/>
          <w:sz w:val="21"/>
          <w:szCs w:val="21"/>
        </w:rPr>
        <w:t>并说明东部平原地下水污染后治理难度大的原因。</w:t>
      </w:r>
      <w:r w:rsidRPr="00552DC2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C0211D" w:rsidRPr="00552DC2" w:rsidRDefault="00C0211D" w:rsidP="00552DC2">
      <w:pPr>
        <w:spacing w:after="0"/>
        <w:rPr>
          <w:rFonts w:asciiTheme="minorEastAsia" w:eastAsiaTheme="minorEastAsia" w:hAnsiTheme="minorEastAsia"/>
          <w:sz w:val="21"/>
          <w:szCs w:val="21"/>
        </w:rPr>
      </w:pPr>
    </w:p>
    <w:sectPr w:rsidR="00C0211D" w:rsidRPr="00552DC2" w:rsidSect="00552DC2">
      <w:footerReference w:type="default" r:id="rId11"/>
      <w:pgSz w:w="11906" w:h="16838"/>
      <w:pgMar w:top="1440" w:right="1304" w:bottom="1440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B7E" w:rsidRDefault="001A0B7E" w:rsidP="00721240">
      <w:pPr>
        <w:spacing w:after="0"/>
      </w:pPr>
      <w:r>
        <w:separator/>
      </w:r>
    </w:p>
  </w:endnote>
  <w:endnote w:type="continuationSeparator" w:id="0">
    <w:p w:rsidR="001A0B7E" w:rsidRDefault="001A0B7E" w:rsidP="007212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0478"/>
      <w:docPartObj>
        <w:docPartGallery w:val="Page Numbers (Bottom of Page)"/>
        <w:docPartUnique/>
      </w:docPartObj>
    </w:sdtPr>
    <w:sdtContent>
      <w:p w:rsidR="00721240" w:rsidRDefault="00721240">
        <w:pPr>
          <w:pStyle w:val="a5"/>
          <w:jc w:val="center"/>
        </w:pPr>
        <w:fldSimple w:instr=" PAGE   \* MERGEFORMAT ">
          <w:r w:rsidR="0086484F" w:rsidRPr="0086484F">
            <w:rPr>
              <w:noProof/>
              <w:lang w:val="zh-CN"/>
            </w:rPr>
            <w:t>1</w:t>
          </w:r>
        </w:fldSimple>
      </w:p>
    </w:sdtContent>
  </w:sdt>
  <w:p w:rsidR="00721240" w:rsidRDefault="007212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B7E" w:rsidRDefault="001A0B7E" w:rsidP="00721240">
      <w:pPr>
        <w:spacing w:after="0"/>
      </w:pPr>
      <w:r>
        <w:separator/>
      </w:r>
    </w:p>
  </w:footnote>
  <w:footnote w:type="continuationSeparator" w:id="0">
    <w:p w:rsidR="001A0B7E" w:rsidRDefault="001A0B7E" w:rsidP="007212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0B7E"/>
    <w:rsid w:val="00323B43"/>
    <w:rsid w:val="0033591F"/>
    <w:rsid w:val="003D37D8"/>
    <w:rsid w:val="00426133"/>
    <w:rsid w:val="004358AB"/>
    <w:rsid w:val="00552DC2"/>
    <w:rsid w:val="00721240"/>
    <w:rsid w:val="0086484F"/>
    <w:rsid w:val="008B7726"/>
    <w:rsid w:val="00C0211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2DC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2DC2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212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21240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12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12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2018-11-15T03:10:00Z</dcterms:modified>
</cp:coreProperties>
</file>