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高一英语培优辅潜试题（五）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One fall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my wife Elli and I had a single goal: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to photograph polar bears. We were staying at a research camp outside “the polar bear capital of the world”-the town of Churchill in Manitoba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Canada.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Taking pictures of polar bears is amazing but also dangerous. Polar bears-like all wild animals-should be photographed from a safe distance. When I'm face to face with a polar bear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 like it to be through a camera with a telephoto lens. But sometimes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that is easier said than done. This was one of those times.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As Elli and I cooked dinner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 young male polar bear who was playing in a nearby lake sniffed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smelled our garlic bread.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The hungry bear followed his nose to our camp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which was surrounded by a high wire fence. He pulled and bit the wire. He stood on his back legs and pushed at the wooden fence posts.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Terrified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Elli and I tried all the bear defense actions we knew. We yelled at the bear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hit pots hard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fired blank shotgun shells into the air. Sometimes loud noises like these will scare bears off. Not this polar bear though-he just kept trying to tear down the fence with his massive paws(爪子).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 radioed the camp manager for help. He told me a helicopter was on its way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but it would be 30 minutes before it arrived. Making the best of this close encounter(相遇)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 took some pictures of the bear.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Elli and I feared the fence wouldn't last through 30 more minutes of the bear's punishment. The camp manager suggested I use pepper spray. The spray burns the bears' eyes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but doesn't hurt them. So I approached our uninvited guest slowly and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through the fence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sprayed him in the face. With an angry roar(吼叫)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the bear ran to the lake to wash his eyes.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1.续写词数应为150左右；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2.请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所续写部分为两段，开头语已为你写好。</w:t>
      </w:r>
    </w:p>
    <w:p>
      <w:pPr>
        <w:rPr>
          <w:rFonts w:hint="default" w:eastAsia="宋体"/>
          <w:i/>
          <w:iCs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Paragraph I: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A few minutes later, the bear headed back to our</w:t>
      </w:r>
      <w:r>
        <w:rPr>
          <w:rFonts w:hint="eastAsia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camp.</w:t>
      </w:r>
      <w:r>
        <w:rPr>
          <w:rFonts w:hint="eastAsia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Paragraph I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/>
          <w:i/>
          <w:iCs/>
        </w:rPr>
        <w:t>At that very moment, the helicopter arrived.</w:t>
      </w:r>
      <w:r>
        <w:rPr>
          <w:rFonts w:hint="default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_____</w:t>
      </w:r>
      <w:r>
        <w:rPr>
          <w:rFonts w:hint="eastAsia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/>
    <w:p>
      <w:pPr>
        <w:bidi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/>
          <w:lang w:val="en-US" w:eastAsia="en-US"/>
        </w:rPr>
      </w:pPr>
    </w:p>
    <w:p>
      <w:pPr>
        <w:bidi w:val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_____________________________________________________________________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27D3"/>
    <w:rsid w:val="12DC118D"/>
    <w:rsid w:val="13E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2020-12-21T10:26:00Z</dcterms:created>
  <dc:creator>Winny</dc:creator>
  <cp:lastModifiedBy>Winny</cp:lastModifiedBy>
  <dcterms:modified xsi:type="dcterms:W3CDTF">2021-01-05T07:12:03Z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