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 w:rsidR="000E4A48" w:rsidRPr="000E4A48" w:rsidP="000E4A48">
      <w:pPr>
        <w:widowControl/>
        <w:shd w:val="clear" w:color="auto" w:fill="FFFFFF"/>
        <w:spacing w:after="210"/>
        <w:jc w:val="center"/>
        <w:outlineLvl w:val="1"/>
        <w:rPr>
          <w:rFonts w:ascii="Microsoft YaHei UI" w:eastAsia="Microsoft YaHei UI" w:hAnsi="Microsoft YaHei UI" w:cs="宋体"/>
          <w:b/>
          <w:bCs/>
          <w:color w:val="333333"/>
          <w:spacing w:val="8"/>
          <w:kern w:val="0"/>
          <w:sz w:val="33"/>
          <w:szCs w:val="33"/>
        </w:rPr>
      </w:pPr>
      <w:bookmarkStart w:id="0" w:name="_GoBack"/>
      <w:r w:rsidRPr="000E4A4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33"/>
          <w:szCs w:val="33"/>
        </w:rPr>
        <w:t>2021</w:t>
      </w:r>
      <w:r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33"/>
          <w:szCs w:val="33"/>
        </w:rPr>
        <w:t>年高考作文升格练习指导：</w:t>
      </w:r>
      <w:r w:rsidRPr="000E4A48"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0"/>
          <w:sz w:val="33"/>
          <w:szCs w:val="33"/>
        </w:rPr>
        <w:t>求变思维，与时俱进</w:t>
      </w:r>
    </w:p>
    <w:bookmarkEnd w:id="0"/>
    <w:p w:rsidR="000E4A48" w:rsidRPr="000E4A48" w:rsidP="000E4A48">
      <w:pPr>
        <w:widowControl/>
        <w:shd w:val="clear" w:color="auto" w:fill="FFFFFF"/>
        <w:ind w:firstLine="520" w:firstLineChars="20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0E4A48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阅读下面文字，按照要求写一篇文章（</w:t>
      </w:r>
      <w:r w:rsidRPr="000E4A4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60</w:t>
      </w:r>
      <w:r w:rsidRPr="000E4A48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分）</w:t>
      </w:r>
    </w:p>
    <w:p w:rsidR="000E4A48" w:rsidRPr="000E4A48" w:rsidP="000E4A48">
      <w:pPr>
        <w:widowControl/>
        <w:shd w:val="clear" w:color="auto" w:fill="FFFFFF"/>
        <w:ind w:firstLine="520" w:firstLineChars="20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0E4A48">
        <w:rPr>
          <w:rFonts w:ascii="黑体" w:eastAsia="黑体" w:hAnsi="黑体" w:cs="宋体" w:hint="eastAsia"/>
          <w:color w:val="333333"/>
          <w:spacing w:val="8"/>
          <w:kern w:val="0"/>
          <w:sz w:val="26"/>
          <w:szCs w:val="26"/>
          <w:shd w:val="clear" w:color="auto" w:fill="FFFFFF"/>
        </w:rPr>
        <w:t>材料</w:t>
      </w:r>
      <w:r w:rsidRPr="000E4A48">
        <w:rPr>
          <w:rFonts w:ascii="黑体" w:eastAsia="黑体" w:hAnsi="黑体" w:cs="宋体" w:hint="eastAsia"/>
          <w:color w:val="333333"/>
          <w:spacing w:val="8"/>
          <w:kern w:val="0"/>
          <w:sz w:val="26"/>
          <w:szCs w:val="26"/>
          <w:shd w:val="clear" w:color="auto" w:fill="FFFFFF"/>
        </w:rPr>
        <w:t>一</w:t>
      </w:r>
      <w:r w:rsidRPr="000E4A48">
        <w:rPr>
          <w:rFonts w:ascii="黑体" w:eastAsia="黑体" w:hAnsi="黑体" w:cs="宋体" w:hint="eastAsia"/>
          <w:color w:val="333333"/>
          <w:spacing w:val="8"/>
          <w:kern w:val="0"/>
          <w:sz w:val="26"/>
          <w:szCs w:val="26"/>
          <w:shd w:val="clear" w:color="auto" w:fill="FFFFFF"/>
        </w:rPr>
        <w:t>：</w:t>
      </w:r>
      <w:r w:rsidRPr="000E4A48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  <w:shd w:val="clear" w:color="auto" w:fill="FFFFFF"/>
        </w:rPr>
        <w:t>楚国人想要偷袭宋国，派人先在</w:t>
      </w:r>
      <w:r w:rsidRPr="000E4A48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  <w:shd w:val="clear" w:color="auto" w:fill="FFFFFF"/>
        </w:rPr>
        <w:t>澭水设立</w:t>
      </w:r>
      <w:r w:rsidRPr="000E4A48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  <w:shd w:val="clear" w:color="auto" w:fill="FFFFFF"/>
        </w:rPr>
        <w:t>标记。</w:t>
      </w:r>
      <w:r w:rsidRPr="000E4A48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  <w:shd w:val="clear" w:color="auto" w:fill="FFFFFF"/>
        </w:rPr>
        <w:t>澭水突然</w:t>
      </w:r>
      <w:r w:rsidRPr="000E4A48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  <w:shd w:val="clear" w:color="auto" w:fill="FFFFFF"/>
        </w:rPr>
        <w:t>上涨，楚国人不知道，顺着原来的标记在夜间渡水，结果淹死人的有一千多人，士兵惊骇的声音如同大房屋倒塌一样。</w:t>
      </w:r>
      <w:r w:rsidRPr="000E4A48">
        <w:rPr>
          <w:rFonts w:ascii="黑体" w:eastAsia="黑体" w:hAnsi="黑体" w:cs="宋体" w:hint="eastAsia"/>
          <w:color w:val="333333"/>
          <w:spacing w:val="8"/>
          <w:kern w:val="0"/>
          <w:sz w:val="26"/>
          <w:szCs w:val="26"/>
          <w:shd w:val="clear" w:color="auto" w:fill="FFFFFF"/>
        </w:rPr>
        <w:t>材料二：</w:t>
      </w:r>
      <w:r w:rsidRPr="000E4A48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  <w:shd w:val="clear" w:color="auto" w:fill="FFFFFF"/>
        </w:rPr>
        <w:t>楚国有个渡江的人，他的剑从船上掉到水里，于是他急忙用刀在船上刻个记号，说：“这是我的剑掉下去的地方。”船停了，他从他刻记号的地方下水去打捞宝剑。</w:t>
      </w:r>
    </w:p>
    <w:p w:rsidR="000E4A48" w:rsidRPr="000E4A48" w:rsidP="000E4A48">
      <w:pPr>
        <w:widowControl/>
        <w:shd w:val="clear" w:color="auto" w:fill="FFFFFF"/>
        <w:ind w:firstLine="520" w:firstLineChars="20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0E4A48">
        <w:rPr>
          <w:rFonts w:ascii="黑体" w:eastAsia="黑体" w:hAnsi="黑体" w:cs="宋体" w:hint="eastAsia"/>
          <w:color w:val="333333"/>
          <w:spacing w:val="8"/>
          <w:kern w:val="0"/>
          <w:sz w:val="26"/>
          <w:szCs w:val="26"/>
          <w:shd w:val="clear" w:color="auto" w:fill="FFFFFF"/>
        </w:rPr>
        <w:t>材料三</w:t>
      </w:r>
      <w:r w:rsidRPr="000E4A48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  <w:shd w:val="clear" w:color="auto" w:fill="FFFFFF"/>
        </w:rPr>
        <w:t>：有个从江边上走过的人，看见有人正拉着一个婴儿，想要把他投到江里去，婴儿大声啼哭。旁人问他这么做的原因。他说：“这孩子的父亲很会游泳。”即使孩子的父亲擅长游泳，他的孩子难道就一定擅长游泳吗？</w:t>
      </w:r>
    </w:p>
    <w:p w:rsidR="000E4A48" w:rsidRPr="000E4A48" w:rsidP="000E4A48">
      <w:pPr>
        <w:widowControl/>
        <w:shd w:val="clear" w:color="auto" w:fill="FFFFFF"/>
        <w:ind w:firstLine="520" w:firstLineChars="20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0E4A48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阅读上述</w:t>
      </w:r>
      <w:r w:rsidRPr="000E4A48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  <w:shd w:val="clear" w:color="auto" w:fill="FFFFFF"/>
        </w:rPr>
        <w:t>三则选自《吕氏春秋</w:t>
      </w:r>
      <w:r w:rsidRPr="000E4A48">
        <w:rPr>
          <w:rFonts w:ascii="Arial" w:eastAsia="Microsoft YaHei UI" w:hAnsi="Arial" w:cs="Arial"/>
          <w:color w:val="333333"/>
          <w:spacing w:val="8"/>
          <w:kern w:val="0"/>
          <w:sz w:val="26"/>
          <w:szCs w:val="26"/>
          <w:shd w:val="clear" w:color="auto" w:fill="FFFFFF"/>
        </w:rPr>
        <w:t>.</w:t>
      </w:r>
      <w:r w:rsidRPr="000E4A48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  <w:shd w:val="clear" w:color="auto" w:fill="FFFFFF"/>
        </w:rPr>
        <w:t>慎大览</w:t>
      </w:r>
      <w:r w:rsidRPr="000E4A48">
        <w:rPr>
          <w:rFonts w:ascii="Arial" w:eastAsia="Microsoft YaHei UI" w:hAnsi="Arial" w:cs="Arial"/>
          <w:color w:val="333333"/>
          <w:spacing w:val="8"/>
          <w:kern w:val="0"/>
          <w:sz w:val="26"/>
          <w:szCs w:val="26"/>
          <w:shd w:val="clear" w:color="auto" w:fill="FFFFFF"/>
        </w:rPr>
        <w:t>.</w:t>
      </w:r>
      <w:r w:rsidRPr="000E4A48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  <w:shd w:val="clear" w:color="auto" w:fill="FFFFFF"/>
        </w:rPr>
        <w:t>察今》中的寓言</w:t>
      </w:r>
      <w:r w:rsidRPr="000E4A48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，</w:t>
      </w:r>
      <w:r w:rsidRPr="000E4A48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请表明</w:t>
      </w:r>
      <w:r w:rsidRPr="000E4A48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自己的态度，阐述自己的观点和理由。要求：自拟标题，自选角度，确定立意，不少于</w:t>
      </w:r>
      <w:r w:rsidRPr="000E4A48"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t>800</w:t>
      </w:r>
      <w:r w:rsidRPr="000E4A48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字。</w:t>
      </w:r>
    </w:p>
    <w:p w:rsidR="000E4A48" w:rsidP="000E4A48">
      <w:pPr>
        <w:widowControl/>
        <w:shd w:val="clear" w:color="auto" w:fill="FFFFFF"/>
        <w:rPr>
          <w:rFonts w:ascii="黑体" w:eastAsia="黑体" w:hAnsi="黑体" w:cs="宋体" w:hint="eastAsia"/>
          <w:color w:val="333333"/>
          <w:spacing w:val="8"/>
          <w:kern w:val="0"/>
          <w:sz w:val="24"/>
          <w:szCs w:val="24"/>
        </w:rPr>
      </w:pPr>
    </w:p>
    <w:p w:rsidR="000E4A48" w:rsidP="000E4A48">
      <w:pPr>
        <w:widowControl/>
        <w:shd w:val="clear" w:color="auto" w:fill="FFFFFF"/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4"/>
        </w:rPr>
      </w:pPr>
      <w:r w:rsidRPr="000E4A48">
        <w:rPr>
          <w:rFonts w:ascii="黑体" w:eastAsia="黑体" w:hAnsi="黑体" w:cs="宋体" w:hint="eastAsia"/>
          <w:color w:val="333333"/>
          <w:spacing w:val="8"/>
          <w:kern w:val="0"/>
          <w:sz w:val="28"/>
          <w:szCs w:val="24"/>
        </w:rPr>
        <w:t>【原文】</w:t>
      </w:r>
      <w:r w:rsidRPr="000E4A48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4"/>
        </w:rPr>
        <w:t>          </w:t>
      </w:r>
      <w:r w:rsidRPr="000E4A48">
        <w:rPr>
          <w:rFonts w:ascii="黑体" w:eastAsia="黑体" w:hAnsi="黑体" w:cs="宋体" w:hint="eastAsia"/>
          <w:color w:val="333333"/>
          <w:spacing w:val="8"/>
          <w:kern w:val="0"/>
          <w:sz w:val="28"/>
          <w:szCs w:val="24"/>
        </w:rPr>
        <w:t xml:space="preserve"> </w:t>
      </w:r>
      <w:r w:rsidRPr="000E4A48">
        <w:rPr>
          <w:rFonts w:ascii="宋体" w:eastAsia="宋体" w:hAnsi="宋体" w:cs="宋体" w:hint="eastAsia"/>
          <w:color w:val="333333"/>
          <w:spacing w:val="8"/>
          <w:kern w:val="0"/>
          <w:sz w:val="28"/>
          <w:szCs w:val="24"/>
        </w:rPr>
        <w:t> </w:t>
      </w:r>
    </w:p>
    <w:p w:rsidR="000E4A48" w:rsidRPr="000E4A48" w:rsidP="000E4A48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8"/>
          <w:szCs w:val="26"/>
        </w:rPr>
      </w:pPr>
      <w:r w:rsidRPr="000E4A48">
        <w:rPr>
          <w:rFonts w:ascii="黑体" w:eastAsia="黑体" w:hAnsi="黑体" w:cs="宋体" w:hint="eastAsia"/>
          <w:color w:val="333333"/>
          <w:spacing w:val="8"/>
          <w:kern w:val="0"/>
          <w:sz w:val="28"/>
          <w:szCs w:val="24"/>
        </w:rPr>
        <w:t>理性思考，求真务实</w:t>
      </w:r>
    </w:p>
    <w:p w:rsidR="000E4A48" w:rsidRPr="000E4A48" w:rsidP="000E4A4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0E4A48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    楚人按原路行军却溺水而死，乘客宝剑落水却在船上刻记，愚者投婴儿入水只因其父善游。古代的寓言荒谬可笑，然由此反观，如今此类事情仍不胜枚举。我认为，浅显的逻辑错误之所以存在，有以下原因。</w:t>
      </w:r>
    </w:p>
    <w:p w:rsidR="000E4A48" w:rsidRPr="000E4A48" w:rsidP="000E4A4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0E4A48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    首先，思考决策过于粗糙。楚军忽略这样一个条件，即海水会因昼夜而潮涨潮落，</w:t>
      </w:r>
      <w:r w:rsidRPr="000E4A48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但楚人</w:t>
      </w:r>
      <w:r w:rsidRPr="000E4A48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专注于行军，想当然于条件，因此失败。反观当下，英国作为欧陆强国，经济科技实力远超大多数国家，</w:t>
      </w:r>
      <w:r w:rsidRPr="000E4A48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然面对</w:t>
      </w:r>
      <w:r w:rsidRPr="000E4A48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新冠疫情这一国际安全威胁，盲目信奉工具理性与理论预测，想当然地推行集体免疫。结果不仅约翰逊本人感染新冠，全国各地死亡无数，最终还不得不亲自打脸，宣布管制。其决策的粗糙轻率可见一斑。</w:t>
      </w:r>
    </w:p>
    <w:p w:rsidR="000E4A48" w:rsidRPr="000E4A48" w:rsidP="000E4A4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0E4A48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    其次，经验思维具有惯性。船相对水运动，剑从船上落水，则船会离落水点越来越远，但乘客只依靠陆地上的经验思考，并不据条件转移，必然在谬误的道路上渐行渐远。现在，刻舟之事仍然发生。杨振宁教授作为人类历史最伟大的物理学家之一，刚回国时数次遭到诋毁，只因为他并没有如邓稼先等人一样第一时间回国。这真可谓滑天下之大稽。杨振宁研究领域是世界前沿的理论物理，与邓稼先钱学森等人的应用物理不同，无法为80年代的贫穷中国做出贡献。相较于贸然回到没有高级科研条件的中国，以所谓爱国作学术牺牲，等</w:t>
      </w:r>
      <w:r w:rsidRPr="000E4A48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到祖国富强学成归来才是更好选择。那些批评者空有所谓“爱国”热情，却与刻舟者无异，都在惯性经验的奴役下丧失独立性。</w:t>
      </w:r>
    </w:p>
    <w:p w:rsidR="000E4A48" w:rsidRPr="000E4A48" w:rsidP="000E4A4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0E4A48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    再次，强行联系变成“杠精”。愚者单从父亲善</w:t>
      </w:r>
      <w:r w:rsidRPr="000E4A48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游一点</w:t>
      </w:r>
      <w:r w:rsidRPr="000E4A48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出发，认为儿子生来善游。不仅出现“游泳可以遗传”的笑话，也忽略了婴儿客观生理条件。看如今，学校把升学与教学强行画等，家长把补课与成绩胡乱联系，孩子把逆反与成熟相提并论，都是源于薄脊的片面思考，为自己立场做出无理辩护。而网上“杠精”</w:t>
      </w:r>
      <w:r w:rsidRPr="000E4A48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“脑残粉”更只为</w:t>
      </w:r>
      <w:r w:rsidRPr="000E4A48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宣泄情绪，恶意中伤，不知不觉间已使网络成为逻辑和理性的“法外之地”。这种不正风气波及社会和后代，亦后患无穷。</w:t>
      </w:r>
    </w:p>
    <w:p w:rsidR="000E4A48" w:rsidP="000E4A48">
      <w:pPr>
        <w:widowControl/>
        <w:shd w:val="clear" w:color="auto" w:fill="FFFFFF"/>
        <w:ind w:firstLine="1068"/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</w:pPr>
      <w:r w:rsidRPr="000E4A48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思考轻率、思维固化、思辨混乱。难以想象鼓吹人类文明宏伟的今天却有如此严重的理性缺失。脱离逻辑的煽动性话语越来越受追捧，而真相与理智的微弱发声却如泥牛入海，不知所</w:t>
      </w:r>
      <w:r w:rsidRPr="000E4A48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踪</w:t>
      </w:r>
      <w:r w:rsidRPr="000E4A48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。所幸改变由</w:t>
      </w:r>
      <w:r w:rsidRPr="000E4A48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我辈始仍不甚晚</w:t>
      </w:r>
      <w:r w:rsidRPr="000E4A48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。只有细致思考、变通思维、结合实际、理清思路，才能让社会求实之风飒飒，人类文明之</w:t>
      </w:r>
      <w:r w:rsidRPr="000E4A48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炬</w:t>
      </w:r>
      <w:r w:rsidRPr="000E4A48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火长燃。</w:t>
      </w:r>
    </w:p>
    <w:p w:rsidR="000E4A48" w:rsidP="000E4A4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  <w:drawing>
          <wp:inline>
            <wp:extent cx="254000" cy="2540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2004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4A48" w:rsidRPr="000E4A48" w:rsidP="000E4A4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0E4A48">
        <w:rPr>
          <w:rFonts w:ascii="宋体" w:eastAsia="宋体" w:hAnsi="宋体" w:cs="宋体" w:hint="eastAsia"/>
          <w:color w:val="00B0F0"/>
          <w:spacing w:val="8"/>
          <w:kern w:val="0"/>
          <w:sz w:val="26"/>
          <w:szCs w:val="26"/>
        </w:rPr>
        <w:t>【升格指导】（900——936字）</w:t>
      </w:r>
    </w:p>
    <w:p w:rsidR="000E4A48" w:rsidP="000E4A48">
      <w:pPr>
        <w:widowControl/>
        <w:shd w:val="clear" w:color="auto" w:fill="FFFFFF"/>
        <w:ind w:firstLine="520" w:firstLineChars="200"/>
        <w:rPr>
          <w:rFonts w:ascii="宋体" w:eastAsia="宋体" w:hAnsi="宋体" w:cs="宋体" w:hint="eastAsia"/>
          <w:color w:val="00B0F0"/>
          <w:spacing w:val="8"/>
          <w:kern w:val="0"/>
          <w:sz w:val="26"/>
          <w:szCs w:val="26"/>
        </w:rPr>
      </w:pPr>
      <w:r w:rsidRPr="000E4A48">
        <w:rPr>
          <w:rFonts w:ascii="宋体" w:eastAsia="宋体" w:hAnsi="宋体" w:cs="宋体" w:hint="eastAsia"/>
          <w:color w:val="00B0F0"/>
          <w:spacing w:val="8"/>
          <w:kern w:val="0"/>
          <w:sz w:val="26"/>
          <w:szCs w:val="26"/>
        </w:rPr>
        <w:t>一是原文题目《理性思考，求真务实》，对材料的揭示，不够准确；如果换成《求变思维，与时俱进》，能揭示情况变了，地点变了，对象变了，我们制定的办法与措施也应该跟着改变，否则就会导致失败；</w:t>
      </w:r>
    </w:p>
    <w:p w:rsidR="000E4A48" w:rsidP="000E4A48">
      <w:pPr>
        <w:widowControl/>
        <w:shd w:val="clear" w:color="auto" w:fill="FFFFFF"/>
        <w:ind w:firstLine="520" w:firstLineChars="200"/>
        <w:rPr>
          <w:rFonts w:ascii="宋体" w:eastAsia="宋体" w:hAnsi="宋体" w:cs="宋体" w:hint="eastAsia"/>
          <w:color w:val="00B0F0"/>
          <w:spacing w:val="8"/>
          <w:kern w:val="0"/>
          <w:sz w:val="26"/>
          <w:szCs w:val="26"/>
        </w:rPr>
      </w:pPr>
      <w:r w:rsidRPr="000E4A48">
        <w:rPr>
          <w:rFonts w:ascii="宋体" w:eastAsia="宋体" w:hAnsi="宋体" w:cs="宋体" w:hint="eastAsia"/>
          <w:color w:val="00B0F0"/>
          <w:spacing w:val="8"/>
          <w:kern w:val="0"/>
          <w:sz w:val="26"/>
          <w:szCs w:val="26"/>
        </w:rPr>
        <w:t>二是本材料具有哲思高度，写作时要注意结合哲理思考问题，才能展示高度和深度。对论述的角度稍微调整，靠到哲理上即可；</w:t>
      </w:r>
    </w:p>
    <w:p w:rsidR="000E4A48" w:rsidP="000E4A48">
      <w:pPr>
        <w:widowControl/>
        <w:shd w:val="clear" w:color="auto" w:fill="FFFFFF"/>
        <w:ind w:firstLine="520" w:firstLineChars="200"/>
        <w:rPr>
          <w:rFonts w:ascii="宋体" w:eastAsia="宋体" w:hAnsi="宋体" w:cs="宋体" w:hint="eastAsia"/>
          <w:color w:val="00B0F0"/>
          <w:spacing w:val="8"/>
          <w:kern w:val="0"/>
          <w:sz w:val="26"/>
          <w:szCs w:val="26"/>
        </w:rPr>
      </w:pPr>
      <w:r w:rsidRPr="000E4A48">
        <w:rPr>
          <w:rFonts w:ascii="宋体" w:eastAsia="宋体" w:hAnsi="宋体" w:cs="宋体" w:hint="eastAsia"/>
          <w:color w:val="00B0F0"/>
          <w:spacing w:val="8"/>
          <w:kern w:val="0"/>
          <w:sz w:val="26"/>
          <w:szCs w:val="26"/>
        </w:rPr>
        <w:t>三是原文有一定的层次性，主体部分从三个寓言的不同角度，结合现实，做到理论联系实际；</w:t>
      </w:r>
    </w:p>
    <w:p w:rsidR="000E4A48" w:rsidRPr="000E4A48" w:rsidP="000E4A48">
      <w:pPr>
        <w:widowControl/>
        <w:shd w:val="clear" w:color="auto" w:fill="FFFFFF"/>
        <w:ind w:firstLine="520" w:firstLineChars="20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0E4A48">
        <w:rPr>
          <w:rFonts w:ascii="宋体" w:eastAsia="宋体" w:hAnsi="宋体" w:cs="宋体" w:hint="eastAsia"/>
          <w:color w:val="00B0F0"/>
          <w:spacing w:val="8"/>
          <w:kern w:val="0"/>
          <w:sz w:val="26"/>
          <w:szCs w:val="26"/>
        </w:rPr>
        <w:t>四是结尾部分很精彩，语言具有个性化和创新性，前后对比，还具有思辨性，希望在规范情况下，发扬个性化写作精神。</w:t>
      </w:r>
    </w:p>
    <w:p w:rsidR="000E4A48" w:rsidP="000E4A48">
      <w:pPr>
        <w:widowControl/>
        <w:shd w:val="clear" w:color="auto" w:fill="FFFFFF"/>
        <w:rPr>
          <w:rFonts w:ascii="黑体" w:eastAsia="黑体" w:hAnsi="黑体" w:cs="宋体" w:hint="eastAsia"/>
          <w:color w:val="333333"/>
          <w:spacing w:val="8"/>
          <w:kern w:val="0"/>
          <w:sz w:val="24"/>
          <w:szCs w:val="24"/>
        </w:rPr>
      </w:pPr>
    </w:p>
    <w:p w:rsidR="000E4A48" w:rsidRPr="000E4A48" w:rsidP="000E4A48">
      <w:pPr>
        <w:widowControl/>
        <w:shd w:val="clear" w:color="auto" w:fill="FFFFFF"/>
        <w:rPr>
          <w:rFonts w:ascii="Microsoft YaHei UI" w:eastAsia="Microsoft YaHei UI" w:hAnsi="Microsoft YaHei UI" w:cs="宋体" w:hint="eastAsia"/>
          <w:b/>
          <w:color w:val="333333"/>
          <w:spacing w:val="8"/>
          <w:kern w:val="0"/>
          <w:sz w:val="26"/>
          <w:szCs w:val="26"/>
        </w:rPr>
      </w:pPr>
      <w:r w:rsidRPr="000E4A48">
        <w:rPr>
          <w:rFonts w:ascii="黑体" w:eastAsia="黑体" w:hAnsi="黑体" w:cs="宋体" w:hint="eastAsia"/>
          <w:b/>
          <w:color w:val="333333"/>
          <w:spacing w:val="8"/>
          <w:kern w:val="0"/>
          <w:sz w:val="24"/>
          <w:szCs w:val="24"/>
        </w:rPr>
        <w:t>【升格作文】</w:t>
      </w:r>
    </w:p>
    <w:p w:rsidR="000E4A48" w:rsidRPr="000E4A48" w:rsidP="000E4A48">
      <w:pPr>
        <w:widowControl/>
        <w:shd w:val="clear" w:color="auto" w:fill="FFFFFF"/>
        <w:jc w:val="center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0E4A48">
        <w:rPr>
          <w:rFonts w:ascii="黑体" w:eastAsia="黑体" w:hAnsi="黑体" w:cs="宋体" w:hint="eastAsia"/>
          <w:color w:val="333333"/>
          <w:spacing w:val="8"/>
          <w:kern w:val="0"/>
          <w:sz w:val="24"/>
          <w:szCs w:val="24"/>
        </w:rPr>
        <w:t>求变思维，与时俱进</w:t>
      </w:r>
    </w:p>
    <w:p w:rsidR="000E4A48" w:rsidRPr="000E4A48" w:rsidP="000E4A48">
      <w:pPr>
        <w:widowControl/>
        <w:shd w:val="clear" w:color="auto" w:fill="FFFFFF"/>
        <w:ind w:firstLine="42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0E4A48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暴雨后，楚人按原标记行军却千人溺水而死，剑落水中却在船上刻记，</w:t>
      </w:r>
      <w:r w:rsidRPr="000E4A48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投婴入水</w:t>
      </w:r>
      <w:r w:rsidRPr="000E4A48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只因其父善游。荒谬的寓言告诉我们的道理是：情况变了，地点变了，对象变了，我们制定的办法与措施也应跟着改变，否则就会导致失败。因此，运用求变思维，才能与时俱进立于不败。</w:t>
      </w:r>
    </w:p>
    <w:p w:rsidR="000E4A48" w:rsidRPr="000E4A48" w:rsidP="000E4A4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0E4A48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    </w:t>
      </w:r>
      <w:r w:rsidRPr="000E4A48">
        <w:rPr>
          <w:rFonts w:ascii="楷体" w:eastAsia="楷体" w:hAnsi="楷体" w:cs="宋体" w:hint="eastAsia"/>
          <w:color w:val="333333"/>
          <w:spacing w:val="8"/>
          <w:kern w:val="0"/>
          <w:sz w:val="26"/>
          <w:szCs w:val="26"/>
        </w:rPr>
        <w:t>思考</w:t>
      </w:r>
      <w:r w:rsidRPr="000E4A48">
        <w:rPr>
          <w:rFonts w:ascii="楷体" w:eastAsia="楷体" w:hAnsi="楷体" w:cs="宋体" w:hint="eastAsia"/>
          <w:color w:val="333333"/>
          <w:spacing w:val="8"/>
          <w:kern w:val="0"/>
          <w:sz w:val="26"/>
          <w:szCs w:val="26"/>
        </w:rPr>
        <w:t>决策因</w:t>
      </w:r>
      <w:r w:rsidRPr="000E4A48">
        <w:rPr>
          <w:rFonts w:ascii="楷体" w:eastAsia="楷体" w:hAnsi="楷体" w:cs="宋体" w:hint="eastAsia"/>
          <w:color w:val="333333"/>
          <w:spacing w:val="8"/>
          <w:kern w:val="0"/>
          <w:sz w:val="26"/>
          <w:szCs w:val="26"/>
        </w:rPr>
        <w:t>忽略条件而失败</w:t>
      </w:r>
      <w:r w:rsidRPr="000E4A48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。楚军忽略河水暴涨条件，不改变行军路线，专注渡水因此失败。反观当下，欧洲强国英国，对新冠疫情的威胁，盲目信奉工具理性与理论预测，想当然地推行集体免疫，结果不仅约翰逊本人感染新冠，全国死亡无数一路攀升，最终不得不实行管制，决策者因循守旧，轻率固执可怕。假如楚人面对河水突涨的变化改变决策，假如英国人面对新冠病攻击拿出针对性措施，后果可能是另一番样子。尽管历史不能假设，尽管计划不如变化快，决策应根据情况变化而改变，才是正确的态度。</w:t>
      </w:r>
    </w:p>
    <w:p w:rsidR="000E4A48" w:rsidRPr="000E4A48" w:rsidP="000E4A48">
      <w:pPr>
        <w:widowControl/>
        <w:shd w:val="clear" w:color="auto" w:fill="FFFFFF"/>
        <w:ind w:firstLine="42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0E4A48">
        <w:rPr>
          <w:rFonts w:ascii="楷体" w:eastAsia="楷体" w:hAnsi="楷体" w:cs="宋体" w:hint="eastAsia"/>
          <w:color w:val="333333"/>
          <w:spacing w:val="8"/>
          <w:kern w:val="0"/>
          <w:sz w:val="26"/>
          <w:szCs w:val="26"/>
        </w:rPr>
        <w:t>惯性思维不能因地而化失败。</w:t>
      </w:r>
      <w:r w:rsidRPr="000E4A48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船对水是运动的，剑从船上落水，则船会离落水点越来越远，但乘客依靠经验，</w:t>
      </w:r>
      <w:r w:rsidRPr="000E4A48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不</w:t>
      </w:r>
      <w:r w:rsidRPr="000E4A48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据地点变化而取剑，在谬误</w:t>
      </w:r>
      <w:r w:rsidRPr="000E4A48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之路渐行</w:t>
      </w:r>
      <w:r w:rsidRPr="000E4A48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渐远。现实，刻舟之事仍然发生。杨振宁教授作为人类历史最伟大的物理学家之一，他并没如钱学森邓稼先等人一样第一时间回国，曾数次遭到诋毁。因为杨振宁研究领域是世界前沿的理论物理，无法在一穷二白的情况下做出贡献，而留在科研条件好的外国继续研究，学成归来贡献更大。所以，爱国不分地点，不分先后，心中有国，在何地都能作贡献，</w:t>
      </w:r>
      <w:r w:rsidRPr="000E4A48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仍他具有</w:t>
      </w:r>
      <w:r w:rsidRPr="000E4A48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“中国心”。</w:t>
      </w:r>
    </w:p>
    <w:p w:rsidR="000E4A48" w:rsidRPr="000E4A48" w:rsidP="000E4A4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0E4A48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  </w:t>
      </w:r>
      <w:r w:rsidRPr="000E4A48">
        <w:rPr>
          <w:rFonts w:ascii="楷体" w:eastAsia="楷体" w:hAnsi="楷体" w:cs="宋体" w:hint="eastAsia"/>
          <w:color w:val="333333"/>
          <w:spacing w:val="8"/>
          <w:kern w:val="0"/>
          <w:sz w:val="26"/>
          <w:szCs w:val="26"/>
        </w:rPr>
        <w:t xml:space="preserve"> </w:t>
      </w:r>
      <w:r w:rsidRPr="000E4A48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 </w:t>
      </w:r>
      <w:r w:rsidRPr="000E4A48">
        <w:rPr>
          <w:rFonts w:ascii="楷体" w:eastAsia="楷体" w:hAnsi="楷体" w:cs="宋体" w:hint="eastAsia"/>
          <w:color w:val="333333"/>
          <w:spacing w:val="8"/>
          <w:kern w:val="0"/>
          <w:sz w:val="26"/>
          <w:szCs w:val="26"/>
        </w:rPr>
        <w:t>强行联系不分对象</w:t>
      </w:r>
      <w:r w:rsidRPr="000E4A48">
        <w:rPr>
          <w:rFonts w:ascii="楷体" w:eastAsia="楷体" w:hAnsi="楷体" w:cs="宋体" w:hint="eastAsia"/>
          <w:color w:val="333333"/>
          <w:spacing w:val="8"/>
          <w:kern w:val="0"/>
          <w:sz w:val="26"/>
          <w:szCs w:val="26"/>
        </w:rPr>
        <w:t>而成杠精</w:t>
      </w:r>
      <w:r w:rsidRPr="000E4A48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。愚者认为其父善游，</w:t>
      </w:r>
      <w:r w:rsidRPr="000E4A48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其子必善游</w:t>
      </w:r>
      <w:r w:rsidRPr="000E4A48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，而留下引婴投江笑话。对象变了，我们处理问题的方法也应改变，用错误前提推出的结论，必然是错误的。如今，学校把升学与教学划等，家长把补课与成绩联系，孩子把逆反与成熟相提并论，都是源于片面思考，为自己立场做出无理辩护。而“杠精”</w:t>
      </w:r>
      <w:r w:rsidRPr="000E4A48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“脑残粉”更只为</w:t>
      </w:r>
      <w:r w:rsidRPr="000E4A48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宣泄情绪，恶意中伤，不知不觉间已使网络成为逻辑和理性的“法外之地”。这种不管不顾的行为，亦后患无穷。不管做什么都要看对象，看实际情况而决断，线性思维，盲目联系必败。</w:t>
      </w:r>
    </w:p>
    <w:p w:rsidR="000E4A48" w:rsidRPr="000E4A48" w:rsidP="000E4A48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0E4A48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   </w:t>
      </w:r>
      <w:r w:rsidRPr="000E4A48">
        <w:rPr>
          <w:rFonts w:ascii="楷体" w:eastAsia="楷体" w:hAnsi="楷体" w:cs="宋体" w:hint="eastAsia"/>
          <w:color w:val="333333"/>
          <w:spacing w:val="8"/>
          <w:kern w:val="0"/>
          <w:sz w:val="26"/>
          <w:szCs w:val="26"/>
        </w:rPr>
        <w:t>思考轻率，思维固化必混乱</w:t>
      </w:r>
      <w:r w:rsidRPr="000E4A48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。难以想象鼓吹人类文明宏伟的今天，照样有严重的理性缺失。脱离逻辑的煽动性话语越来越受追捧，而真相与理智的微弱发声却如泥牛入海，不知所</w:t>
      </w:r>
      <w:r w:rsidRPr="000E4A48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踪</w:t>
      </w:r>
      <w:r w:rsidRPr="000E4A48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。所幸改变由我辈始细致思考，变通思维，结合实际，具体问题具体分析，让社会求实之风飒飒，人类文明之</w:t>
      </w:r>
      <w:r w:rsidRPr="000E4A48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炬</w:t>
      </w:r>
      <w:r w:rsidRPr="000E4A48">
        <w:rPr>
          <w:rFonts w:ascii="宋体" w:eastAsia="宋体" w:hAnsi="宋体" w:cs="宋体" w:hint="eastAsia"/>
          <w:color w:val="333333"/>
          <w:spacing w:val="8"/>
          <w:kern w:val="0"/>
          <w:sz w:val="26"/>
          <w:szCs w:val="26"/>
        </w:rPr>
        <w:t>火长燃。</w:t>
      </w:r>
    </w:p>
    <w:sectPr w:rsidSect="007D2A0E">
      <w:pgSz w:w="14572" w:h="20639" w:code="12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A48"/>
    <w:rsid w:val="000E4A48"/>
    <w:rsid w:val="005C12AC"/>
    <w:rsid w:val="007D2A0E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unhideWhenUsed/>
    <w:rsid w:val="000E4A48"/>
    <w:rPr>
      <w:sz w:val="18"/>
      <w:szCs w:val="18"/>
    </w:rPr>
  </w:style>
  <w:style w:type="character" w:customStyle="1" w:styleId="Char">
    <w:name w:val="批注框文本 Char"/>
    <w:basedOn w:val="DefaultParagraphFont"/>
    <w:link w:val="BalloonText"/>
    <w:uiPriority w:val="99"/>
    <w:semiHidden/>
    <w:rsid w:val="000E4A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HHUAWEI</dc:creator>
  <cp:lastModifiedBy>HHUAWEI</cp:lastModifiedBy>
  <cp:revision>1</cp:revision>
  <dcterms:created xsi:type="dcterms:W3CDTF">2021-02-02T06:59:00Z</dcterms:created>
  <dcterms:modified xsi:type="dcterms:W3CDTF">2021-02-02T07:05:00Z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