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E92F21" w:rsidRPr="00E92F21" w:rsidP="00E92F21">
      <w:pPr>
        <w:widowControl/>
        <w:spacing w:after="210"/>
        <w:jc w:val="center"/>
        <w:outlineLvl w:val="1"/>
        <w:rPr>
          <w:rFonts w:ascii="宋体" w:eastAsia="宋体" w:hAnsi="宋体" w:cs="宋体"/>
          <w:b/>
          <w:bCs/>
          <w:kern w:val="0"/>
          <w:sz w:val="33"/>
          <w:szCs w:val="33"/>
        </w:rPr>
      </w:pPr>
      <w:r w:rsidRPr="00E92F21">
        <w:rPr>
          <w:rFonts w:ascii="宋体" w:eastAsia="宋体" w:hAnsi="宋体" w:cs="宋体"/>
          <w:b/>
          <w:bCs/>
          <w:kern w:val="0"/>
          <w:sz w:val="33"/>
          <w:szCs w:val="33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10782300</wp:posOffset>
            </wp:positionH>
            <wp:positionV relativeFrom="topMargin">
              <wp:posOffset>11874500</wp:posOffset>
            </wp:positionV>
            <wp:extent cx="304800" cy="419100"/>
            <wp:wrapNone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61869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92F21">
        <w:rPr>
          <w:rFonts w:ascii="宋体" w:eastAsia="宋体" w:hAnsi="宋体" w:cs="宋体"/>
          <w:b/>
          <w:bCs/>
          <w:kern w:val="0"/>
          <w:sz w:val="33"/>
          <w:szCs w:val="33"/>
        </w:rPr>
        <w:t>2021</w:t>
      </w:r>
      <w:r>
        <w:rPr>
          <w:rFonts w:ascii="宋体" w:eastAsia="宋体" w:hAnsi="宋体" w:cs="宋体"/>
          <w:b/>
          <w:bCs/>
          <w:kern w:val="0"/>
          <w:sz w:val="33"/>
          <w:szCs w:val="33"/>
        </w:rPr>
        <w:t>年高考作文升格练习指导</w:t>
      </w:r>
      <w:r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:</w:t>
      </w:r>
      <w:r w:rsidRPr="00E92F21">
        <w:rPr>
          <w:rFonts w:hint="eastAsia"/>
        </w:rPr>
        <w:t xml:space="preserve"> </w:t>
      </w:r>
      <w:r w:rsidRPr="00E92F21">
        <w:rPr>
          <w:rFonts w:ascii="宋体" w:eastAsia="宋体" w:hAnsi="宋体" w:cs="宋体" w:hint="eastAsia"/>
          <w:b/>
          <w:bCs/>
          <w:kern w:val="0"/>
          <w:sz w:val="33"/>
          <w:szCs w:val="33"/>
        </w:rPr>
        <w:t>阅尽千帆，万木皆春</w:t>
      </w:r>
    </w:p>
    <w:p w:rsidR="00E92F21" w:rsidRPr="00E92F21" w:rsidP="00E92F21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阅读下面文字，按照要求写一篇文章（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分）</w:t>
      </w:r>
      <w:bookmarkStart w:id="0" w:name="_GoBack"/>
      <w:bookmarkEnd w:id="0"/>
    </w:p>
    <w:p w:rsidR="00E92F21" w:rsidRPr="00E92F21" w:rsidP="00E92F21">
      <w:pPr>
        <w:widowControl/>
        <w:shd w:val="clear" w:color="auto" w:fill="FFFFFF"/>
        <w:spacing w:line="383" w:lineRule="atLeast"/>
        <w:ind w:firstLine="780" w:firstLineChars="30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年是我国同时打赢“两场战争”，是脱贫致富奔小康收官之战，是胜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疫魔取得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辉煌成就之战，更是中国共产党百年华诞的前一年，即“两个”“一百年”奋斗目标中第一个“一百年”胜利前夕；而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2021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年是我国“十四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.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五规划”的开局之年，即“两个”“一百年”奋斗目标的第二个“一百年”奋斗目标实施之年，承前启后，继往开来。正如总书记所说“胸怀千秋伟业，恰是百年风华。我们秉持以人民为中心，永葆初心、牢记使命，乘风破浪、扬帆远航，一定能实现中华民族伟大复兴”。</w:t>
      </w:r>
    </w:p>
    <w:p w:rsidR="00E92F21" w:rsidP="00E92F21">
      <w:pPr>
        <w:widowControl/>
        <w:shd w:val="clear" w:color="auto" w:fill="FFFFFF"/>
        <w:spacing w:line="383" w:lineRule="atLeast"/>
        <w:ind w:firstLine="556" w:firstLineChars="214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请以“这一年”为话题写一篇文章。这一年有很多很多感人的故事，有许多想要说的话，也有很多许多感悟和祈望，更有对未来的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美好愿景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</w:t>
      </w:r>
    </w:p>
    <w:p w:rsidR="00E92F21" w:rsidP="00E92F21">
      <w:pPr>
        <w:widowControl/>
        <w:shd w:val="clear" w:color="auto" w:fill="FFFFFF"/>
        <w:spacing w:line="383" w:lineRule="atLeast"/>
        <w:ind w:firstLine="556" w:firstLineChars="214"/>
        <w:rPr>
          <w:rFonts w:ascii="宋体" w:eastAsia="宋体" w:hAnsi="宋体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请从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年里任选一件最新鲜、最感人的事迹，或有意义、最有感悟或启发的话题，写一篇文章。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556" w:firstLineChars="214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要求：自拟标题，自选角度，确定立意，不少于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字。</w:t>
      </w:r>
    </w:p>
    <w:p w:rsidR="00E92F21" w:rsidP="00E92F21">
      <w:pPr>
        <w:widowControl/>
        <w:shd w:val="clear" w:color="auto" w:fill="FFFFFF"/>
        <w:spacing w:line="383" w:lineRule="atLeast"/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</w:pPr>
    </w:p>
    <w:p w:rsidR="00E92F21" w:rsidP="00E92F21">
      <w:pPr>
        <w:widowControl/>
        <w:shd w:val="clear" w:color="auto" w:fill="FFFFFF"/>
        <w:spacing w:line="383" w:lineRule="atLeast"/>
        <w:rPr>
          <w:rFonts w:ascii="宋体" w:eastAsia="宋体" w:hAnsi="宋体" w:cs="宋体"/>
          <w:color w:val="333333"/>
          <w:spacing w:val="8"/>
          <w:kern w:val="0"/>
          <w:szCs w:val="21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Cs w:val="21"/>
        </w:rPr>
        <w:t>【原文】              </w:t>
      </w:r>
    </w:p>
    <w:p w:rsidR="00E92F21" w:rsidRPr="00E92F21" w:rsidP="00E92F21">
      <w:pPr>
        <w:widowControl/>
        <w:shd w:val="clear" w:color="auto" w:fill="FFFFFF"/>
        <w:spacing w:line="383" w:lineRule="atLeast"/>
        <w:jc w:val="center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b/>
          <w:color w:val="333333"/>
          <w:spacing w:val="8"/>
          <w:kern w:val="0"/>
          <w:szCs w:val="21"/>
        </w:rPr>
        <w:t>阅尽千帆  万</w:t>
      </w:r>
      <w:r w:rsidRPr="00E92F21">
        <w:rPr>
          <w:rFonts w:ascii="宋体" w:eastAsia="宋体" w:hAnsi="宋体" w:cs="宋体" w:hint="eastAsia"/>
          <w:b/>
          <w:color w:val="333333"/>
          <w:spacing w:val="8"/>
          <w:kern w:val="0"/>
          <w:szCs w:val="21"/>
        </w:rPr>
        <w:t>木楷春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31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《致敬奋斗的人生》一文中曾说过：“时序轮替中，始终不变的是奋斗者的身姿；历史坐标上，始终清晰的是奋斗者的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步代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。”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31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而今天阅尽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千帆后的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春天，都源自于一代又一代奋斗者的无私奉献。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回望新中国成立至今，建党一百年计划的提出，使得中国经济迅猛发展。中国科技发展一日干里，从“两弹一星”到载人航天器，到“嫦娥奔月”“北斗升天”，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从过产航母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，深海蛟龙，再到“天眼”高铁磁悬浮……这一件件都体现了中华儿女的奋斗成就今日的辉煌。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奋斗的路上总是崎岖的，但中国青年却从不畏惧。国外势力的抵抗，中美贸易战的爆发，科技的落后这些中国青年都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一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步步走了出来。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年武汉封城，中国在那段时间陷入了困难之境，疫情肆虐的漫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廷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，使中华国土上仿佛笼罩了一层黑烟。在那种万分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坚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难的情况下，国家和我们没有慌张，没有放弃。以钟南山先生为首的数以万计的医护人员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奋赴第一”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战场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”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经过了几个月的奋斗终于将疫情控制住。正如史铁生所说：“且视他人之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疑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目如盏盏鬼火，大胆的去走你的夜路。”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在奋斗的路上别畏惧困难，别害怕后果，你只算昂首挺胸去做你自己想做的。黑夜吞噬的一切，太阳会重新归还。而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历尽干帆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的我们，就离春天不远了。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那是不是只要奋斗了就会成功呢？当然不是。有计划的奋斗才最出彩。放眼望去，中国今天种种成就，哪一个不是在计划的基础上做出的奋斗？“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年全面建成小康社会。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2095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年基本实现现代化。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2050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年把我国建设成为富强，民主，文明，和谐，美丽的现代化强国。”中国人民在党的领导下有计划地建设了中国特色社会主义国家。他们用奋斗把国家的计划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一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实现了。他们的行为告诉我们－有计划的奋斗最出彩。</w:t>
      </w:r>
    </w:p>
    <w:p w:rsidR="00E92F21" w:rsidRPr="00E92F21" w:rsidP="00E92F21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    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少年强则中国强。一代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代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中华儿女的事例启迪着我们，告诉我们：奋斗的重要性。古往今来太多人都是我们的榜样，而今天的祖国交结了我们，我们就应该传承他们的奋斗精神。让今天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阅尽干帆的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祖国来日万木皆春。</w:t>
      </w:r>
    </w:p>
    <w:p w:rsidR="00E92F21" w:rsidP="00E92F21"/>
    <w:p w:rsidR="00E92F21" w:rsidRPr="00E92F21" w:rsidP="00E92F21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8"/>
          <w:szCs w:val="26"/>
        </w:rPr>
      </w:pPr>
      <w:r w:rsidRPr="00E92F21">
        <w:rPr>
          <w:rFonts w:ascii="Microsoft YaHei UI" w:eastAsia="Microsoft YaHei UI" w:hAnsi="Microsoft YaHei UI" w:cs="宋体" w:hint="eastAsia"/>
          <w:b/>
          <w:color w:val="00B0F0"/>
          <w:spacing w:val="8"/>
          <w:kern w:val="0"/>
          <w:sz w:val="22"/>
          <w:szCs w:val="21"/>
        </w:rPr>
        <w:t>【升格指导】（755——990字）</w:t>
      </w:r>
    </w:p>
    <w:p w:rsidR="00E92F21" w:rsidP="00E92F21">
      <w:pPr>
        <w:widowControl/>
        <w:shd w:val="clear" w:color="auto" w:fill="FFFFFF"/>
        <w:spacing w:line="383" w:lineRule="atLeast"/>
        <w:ind w:firstLine="520" w:firstLineChars="200"/>
        <w:rPr>
          <w:rFonts w:ascii="宋体" w:eastAsia="宋体" w:hAnsi="宋体" w:cs="宋体"/>
          <w:color w:val="00B0F0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一是原文题目《阅尽千帆，万木皆春》揭示中心，展示出对第一个“百年”目标实现的兴奋之情，歌颂了党和社会主义制度的优越性，形象生动；</w:t>
      </w:r>
    </w:p>
    <w:p w:rsidR="00E92F21" w:rsidP="00E92F21">
      <w:pPr>
        <w:widowControl/>
        <w:shd w:val="clear" w:color="auto" w:fill="FFFFFF"/>
        <w:spacing w:line="383" w:lineRule="atLeast"/>
        <w:ind w:firstLine="520" w:firstLineChars="200"/>
        <w:rPr>
          <w:rFonts w:ascii="宋体" w:eastAsia="宋体" w:hAnsi="宋体" w:cs="宋体"/>
          <w:color w:val="00B0F0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二是作者感兴趣的话题是：回顾两个“一百年”奋斗目标的“第一个”“一百年”的艰难困苦，玉汝于成的豪情壮志的经历，展示对第二个“一百年”奋斗目标充满必胜的信心，升华了深度和高度；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520" w:firstLineChars="20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三是小分论点的运用，拆分总论点，统帅各段，增强了层次性和逻辑性，如果能从文采上和分论点的对称调整上、内容的充实上再下些功夫会更好！</w:t>
      </w:r>
    </w:p>
    <w:p w:rsidR="00E92F21" w:rsidRPr="00E92F21" w:rsidP="00E92F21"/>
    <w:p w:rsidR="00E92F21" w:rsidRPr="00E92F21" w:rsidP="00E92F21">
      <w:pPr>
        <w:widowControl/>
        <w:shd w:val="clear" w:color="auto" w:fill="FFFFFF"/>
        <w:spacing w:line="383" w:lineRule="atLeast"/>
        <w:rPr>
          <w:rFonts w:ascii="楷体" w:eastAsia="楷体" w:hAnsi="楷体" w:cs="宋体"/>
          <w:color w:val="333333"/>
          <w:spacing w:val="8"/>
          <w:kern w:val="0"/>
          <w:sz w:val="24"/>
          <w:szCs w:val="24"/>
        </w:rPr>
      </w:pPr>
    </w:p>
    <w:p w:rsidR="00E92F21" w:rsidRPr="00E92F21" w:rsidP="00E92F21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b/>
          <w:color w:val="333333"/>
          <w:spacing w:val="8"/>
          <w:kern w:val="0"/>
          <w:sz w:val="28"/>
          <w:szCs w:val="26"/>
        </w:rPr>
      </w:pPr>
      <w:r w:rsidRPr="00E92F21">
        <w:rPr>
          <w:rFonts w:ascii="楷体" w:eastAsia="楷体" w:hAnsi="楷体" w:cs="宋体" w:hint="eastAsia"/>
          <w:b/>
          <w:color w:val="333333"/>
          <w:spacing w:val="8"/>
          <w:kern w:val="0"/>
          <w:sz w:val="28"/>
          <w:szCs w:val="24"/>
        </w:rPr>
        <w:t>【升格作文】</w:t>
      </w:r>
    </w:p>
    <w:p w:rsidR="00E92F21" w:rsidRPr="00E92F21" w:rsidP="00E92F21">
      <w:pPr>
        <w:widowControl/>
        <w:shd w:val="clear" w:color="auto" w:fill="FFFFFF"/>
        <w:jc w:val="center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30"/>
          <w:szCs w:val="30"/>
        </w:rPr>
        <w:t>阅尽千帆，万木皆春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580" w:firstLineChars="223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有人说“时序轮替中，始终不变的是奋斗者的身姿；历史坐标上，始终清晰的是奋斗者的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步代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。”今天，站在旧“百年”终端，回望历史，真是“阅尽千帆，万木楷春”；站在新“百年”起点，更是“胸怀千秋伟业，恰是百年风华。”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阅尽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千帆后的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春天，一代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代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奋斗者发扬红船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精神扑汤蹈火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，前赴后继无私奉献。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回望建党百年来，革命志士甘洒热血写春秋，才建立了人民当家作主的新中国；回望七十年来，全国各族人民艰苦奋斗，才改变了一穷二白的面貌；改革开放四十年，使中国经济迅猛发展，成为世界第二大经济体。正如毛泽东所言：只有人民才能创造历史的奇迹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中国经济迅猛发展，带来科技一日干里，从“两弹一星”，到载人航天器；从到“嫦娥奔月”“北斗升天”，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到过产航母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，深海蛟龙，再到“天眼”高铁磁悬浮……一件件体现出奋斗成就今日辉煌。以国家发展为己任，以服务人民为目的，不忘初心，牢记使命，隐姓埋名，无私奉献，创造奇迹。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回望奋斗的路上总是崎岖的，但中国人民却从不畏惧，他们艰苦的奋斗无所畏惧。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一百年来，特别是七十年来，国外反动势力从来都没有忘记对中国的封杀，而中国人民从来也没有放弃过抵抗。无论是军事上的战争，还是政治斗争，抑或是贸易战争爆发，科技的落后都是最恐惧的因素，这些年中国都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一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步步走过来。从无到有，从小到大，从弱到强，</w:t>
      </w:r>
    </w:p>
    <w:p w:rsidR="00E92F21" w:rsidRPr="00E92F21" w:rsidP="00E92F21">
      <w:pPr>
        <w:widowControl/>
        <w:shd w:val="clear" w:color="auto" w:fill="FFFFFF"/>
        <w:spacing w:line="383" w:lineRule="atLeast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“追科学”已成为中华民族奋斗不屈的目标之一，因为落后就要挨打的教训我们不会忘记。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展望2020年，中国陷入困境：疫情肆虐漫延，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嘲笑甩锅污蔑</w:t>
      </w: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，使中华仿佛笼罩黑烟。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315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在万分艰难的情况下，党中央顶层设计，没有慌张，没有放弃。用制度优势，调动千军万马，保卫武汉。武汉赢则湖北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瀛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；湖北赢则中国赢；中国赢则世界赢。以钟南山为代表的数以万计的医护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人员奋赴战场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，各族人民协同支援。几个月奋斗，控制疫情，恢复生产生活。正如史铁生所说：“且视他人之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疑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目如盏盏鬼火，大胆的去走你的夜路。”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在奋斗的路上，昂首挺胸做好自己期望的事情，沉舟侧畔千帆过，病树前头万木春。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是不是奋斗就会成功呢？当然不是。有计划的奋斗才能最出彩。“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2020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年全面建成小康社会成功收官；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2035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年基本实现现代化；</w:t>
      </w:r>
      <w:r w:rsidRPr="00E92F21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2050</w:t>
      </w: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年把我国建设成为富强、民主、文明与和谐美丽的现代化强国。”中国用规划和目标调整步伐，科学导向，战胜无序的焦虑，在党领导下有计划地建设特色国家，用奋斗把计划实现，计划的社会最有序，规划的人生最出彩。</w:t>
      </w:r>
    </w:p>
    <w:p w:rsidR="00E92F21" w:rsidRPr="00E92F21" w:rsidP="00E92F21">
      <w:pPr>
        <w:widowControl/>
        <w:shd w:val="clear" w:color="auto" w:fill="FFFFFF"/>
        <w:spacing w:line="383" w:lineRule="atLeast"/>
        <w:ind w:firstLine="420"/>
        <w:rPr>
          <w:rFonts w:ascii="Microsoft YaHei UI" w:eastAsia="Microsoft YaHei UI" w:hAnsi="Microsoft YaHei UI" w:cs="宋体"/>
          <w:color w:val="333333"/>
          <w:spacing w:val="8"/>
          <w:kern w:val="0"/>
          <w:sz w:val="26"/>
          <w:szCs w:val="26"/>
        </w:rPr>
      </w:pPr>
      <w:r w:rsidRPr="00E92F21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少年强则国强，传承代代中华儿女奋斗精神，阅尽干帆，来日定将万木皆春。</w:t>
      </w:r>
    </w:p>
    <w:sectPr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21"/>
    <w:rsid w:val="005C12AC"/>
    <w:rsid w:val="007D2A0E"/>
    <w:rsid w:val="00E92F21"/>
    <w:rsid w:val="00FD511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E92F21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E92F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HHUAWEI</cp:lastModifiedBy>
  <cp:revision>2</cp:revision>
  <dcterms:created xsi:type="dcterms:W3CDTF">2021-02-02T07:12:00Z</dcterms:created>
  <dcterms:modified xsi:type="dcterms:W3CDTF">2021-02-02T07:28:00Z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