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5F0A" w14:textId="77777777" w:rsidR="00877F5E" w:rsidRDefault="00877F5E" w:rsidP="00877F5E">
      <w:pPr>
        <w:pStyle w:val="af5"/>
        <w:snapToGrid/>
        <w:spacing w:line="360" w:lineRule="auto"/>
        <w:jc w:val="both"/>
        <w:rPr>
          <w:b/>
          <w:sz w:val="21"/>
          <w:szCs w:val="21"/>
        </w:rPr>
      </w:pPr>
      <w:r>
        <w:rPr>
          <w:b/>
          <w:noProof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808756" wp14:editId="36D4B7D3">
                <wp:simplePos x="0" y="0"/>
                <wp:positionH relativeFrom="column">
                  <wp:posOffset>-1085850</wp:posOffset>
                </wp:positionH>
                <wp:positionV relativeFrom="paragraph">
                  <wp:posOffset>391160</wp:posOffset>
                </wp:positionV>
                <wp:extent cx="1123950" cy="92589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258935"/>
                          <a:chOff x="0" y="152400"/>
                          <a:chExt cx="1123950" cy="9258935"/>
                        </a:xfrm>
                      </wpg:grpSpPr>
                      <wps:wsp>
                        <wps:cNvPr id="1" name="文本框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57350"/>
                            <a:ext cx="914400" cy="655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B26D4A" w14:textId="77777777" w:rsidR="00877F5E" w:rsidRDefault="00877F5E" w:rsidP="00877F5E">
                              <w:pPr>
                                <w:ind w:firstLine="720"/>
                                <w:jc w:val="distribute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此卷</w:t>
                              </w:r>
                              <w:r>
                                <w:rPr>
                                  <w:sz w:val="24"/>
                                </w:rPr>
                                <w:t>只装订不密封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文本框 3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152400"/>
                            <a:ext cx="914400" cy="92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B1B15B" w14:textId="77777777" w:rsidR="00877F5E" w:rsidRDefault="00877F5E" w:rsidP="00877F5E">
                              <w:pPr>
                                <w:spacing w:line="600" w:lineRule="exact"/>
                                <w:ind w:firstLineChars="400" w:firstLine="960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班级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姓名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准考</w:t>
                              </w:r>
                              <w:r>
                                <w:rPr>
                                  <w:sz w:val="24"/>
                                </w:rPr>
                                <w:t>证号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    </w:t>
                              </w: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考场号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座位号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             </w:t>
                              </w:r>
                            </w:p>
                            <w:p w14:paraId="1AEDE27A" w14:textId="77777777" w:rsidR="00877F5E" w:rsidRDefault="00877F5E" w:rsidP="00877F5E">
                              <w:pPr>
                                <w:ind w:firstLine="630"/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-142875" y="4200525"/>
                            <a:ext cx="1350645" cy="222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808756" id="组合 3" o:spid="_x0000_s1026" style="position:absolute;left:0;text-align:left;margin-left:-85.5pt;margin-top:30.8pt;width:88.5pt;height:729.05pt;z-index:251659264" coordorigin=",1524" coordsize="11239,92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bMRnQMAANIJAAAOAAAAZHJzL2Uyb0RvYy54bWzUVstu3DYU3RfoPxDa&#10;2xpp3oLHQRo3RoC0NZq2ew5FSUQkkiU51nhfNO2uq27aTff9gwL9mzi/0UNS87BjIEWCBqgBa/i4&#10;JO89vOdcnj3adi255sYKJVdJdjpKCJdMlULWq+Tbb56eLBJiHZUlbZXkq+SG2+TR+aefnPW64Llq&#10;VFtyQ7CJtEWvV0njnC7S1LKGd9SeKs0lJitlOurQNXVaGtpj965N89FolvbKlNooxq3F6EWcTM7D&#10;/lXFmfuqqix3pF0l8M2Frwnftf+m52e0qA3VjWCDG/Q9vOiokDh0v9UFdZRsjHhrq04wo6yq3ClT&#10;XaqqSjAeYkA02eheNJdGbXSIpS76Wu9hArT3cHrvbdmX11eGiHKVjBMiaYcrevPXD69/+YmMPTa9&#10;rguYXBr9Ql+ZYaCOPR/utjKd/0UgZBtQvdmjyreOMAxmWT5eTgE+w9wyny6W42nEnTW4nMO6bJpP&#10;RsOVsObzdyxPd6en3sm9T71GItkDVvbDsHrRUM3DFVgPxIBVtsPq9tdXt7//efvHjySLcAUrjxVx&#10;28+Ujz6khdXPFXtpiVRPGipr/tgY1TeclnAvrEQQ+6UedltYv8m6/0KVuBO6cSps9CDg2Ww6HwPh&#10;kMw72JfZxKMZUJ9Np6NRHlDfw0YLbay75KojvrFKDMgSzqDXz63DXjDdmfg7luqpaNtwRivvDMDQ&#10;j4QYvNsxALddb0PG2GKtyhtEY1TkH/QCDf/N5/CwB/1Wif1+Qw1PSPtMApTgPfgaOpPpPIedOZ5Z&#10;H89QyRoFVruExOYTFzm+0UbUDQ6L1yDVYwBZiRCdBzk6NriOtIme/+f5AwIMZDskUCTFURp8nAzK&#10;R0skR0LAzWP+PZRFR9z9uFkU9GlPsP9RMmnBCvwPwo3WW2L07gKHVW7jiRGLZPev9uioebnRJ6gx&#10;mjqxFq1wN6FeguDeKXl9JZgnqu8cdA3FOtaA17/9/ebnV2TuJWVnEhdAEwS7J2ZWQzp2QnbXPPXd&#10;O6etW6G9kHgF8e0hLvD1Xk17AJpYLy8U23RcuvgAMLxFiEraRmgLkSh4t+Yl5OxZCZlmeHw4CCh0&#10;QLookNYZ7ljjz6/gx9fwPYrdfiI4ffDThxBlLZacqGPZDO8P/CWkQhTf7SRmqIQn2SRfzEFz8GoC&#10;w2lUX1rsiJVBsGcTGPiqmOf5YvFB8hxcjk6GJnwOqhYeDkHKh0eOf5kc94PV4Sl2/g8AAAD//wMA&#10;UEsDBAoAAAAAAAAAIQD0M4iw5AIAAOQCAAAUAAAAZHJzL21lZGlhL2ltYWdlMS5wbmeJUE5HDQoa&#10;CgAAAA1JSERSAAABRQAAADYIBgAAAFC1i4YAAAAEc0JJVAgICAh8CGSIAAAACXBIWXMAACHVAAAh&#10;1QEEnLSdAAAChklEQVR4nO3WP2pUYRSG8ecmk8w4MySRkCJREQmkdwWWFilEG0W3obuwFdyFK9DC&#10;VhAsBAtXIGo0/xwzzsTiXPDs4Hzg82umfbn3+547HfAI6JCk/9tX4G0HzIFF/1ttBRgBF8Cf4i0A&#10;q8Sec+CyeAvAGjAAZrSxZ0h8UGfVQ3ojYEmcnxZMiGezqB5CnOUhsWdZvAXiHK8Td6sFQ+AdcA/g&#10;C/C0dM4/t4GPwMPqIb1D4AjYrx7Sewa8B/aqh/ReAq+Ij1m1beAN8Lx6SG9K/PO4Xz2kdxf4BNyp&#10;HtJ7DHwm3lsLXgCvgUkLh1mSmmEUJSkxipKUGEVJSoyiJCVGUZISoyhJiVGUpMQoSlJiFCUpMYqS&#10;lBhFSUqMoiQlRlGSEqMoSYlRlKTEKEpSYhQlKTGKkpQYRUlKjKIkJUZRkhKjKEmJUZSkxChKUmIU&#10;JSkxipKUGEVJSoyiJCVGUZISoyhJiVGUpMQoSlJiFCUpMYqSlBhFSUqMoiQlRlGSEqMoSYlRlKTE&#10;KEpSYhQlKTGKkpQYRUlKjKIkJUZRkhKjKEmJUZSkZACsAjvAQfEWgJvAOrBLG3uuER+OW8RzqrYD&#10;DIF9YFq8BWCT2HEALIu3XAXG/W8LZ2dCnJ092thznbhbN2hjzy6wRpzl7eItAFvE++o64AyY9b/V&#10;BsS4U2JTtSFx8b8Bi+ItEBdtBBxRHyGADeIg/ageQuzYAubASfEWgI74iP0EfhdvgQjiBnAMXBRv&#10;gTjHU+A77ZzlD8CDAfCEeEgtRGhAXPxftPHi1og9J7QRxRFxuE9p4yBNiMt/BlwWb1kh9iyA8+It&#10;EM9lk9jSylkeE3vmxVsgzvEV4m61cJbHxL06/gub/k0XO8ux0wAAAABJRU5ErkJgglBLAwQUAAYA&#10;CAAAACEAKpDgdeAAAAAKAQAADwAAAGRycy9kb3ducmV2LnhtbEyPQUvDQBCF74L/YRnBW7tZpanG&#10;bEop6qkItoJ4m2anSWh2N2S3SfrvHU/2+JiPN9/LV5NtxUB9aLzToOYJCHKlN42rNHzt32ZPIEJE&#10;Z7D1jjRcKMCquL3JMTN+dJ807GIluMSFDDXUMXaZlKGsyWKY+44c346+txg59pU0PY5cblv5kCSp&#10;tNg4/lBjR5uaytPubDW8jziuH9XrsD0dN5ef/eLje6tI6/u7af0CItIU/2H402d1KNjp4M/OBNFq&#10;mKml4jFRQ6pSEEykHA8MLtTzEmSRy+sJx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rmzEZ0DAADSCQAADgAAAAAAAAAAAAAAAAA6AgAAZHJzL2Uyb0RvYy54&#10;bWxQSwECLQAKAAAAAAAAACEA9DOIsOQCAADkAgAAFAAAAAAAAAAAAAAAAAADBgAAZHJzL21lZGlh&#10;L2ltYWdlMS5wbmdQSwECLQAUAAYACAAAACEAKpDgdeAAAAAKAQAADwAAAAAAAAAAAAAAAAAZCQAA&#10;ZHJzL2Rvd25yZXYueG1sUEsBAi0AFAAGAAgAAAAhAKomDr68AAAAIQEAABkAAAAAAAAAAAAAAAAA&#10;JgoAAGRycy9fcmVscy9lMm9Eb2MueG1sLnJlbHNQSwUGAAAAAAYABgB8AQAAG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7" type="#_x0000_t202" style="position:absolute;top:16573;width:9144;height:6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MrwQAAANoAAAAPAAAAZHJzL2Rvd25yZXYueG1sRE9Ni8Iw&#10;EL0v+B/CCHtbUxVEqlFEUdzLol09eBubsS02k9pkbf33RhD2NDze50znrSnFnWpXWFbQ70UgiFOr&#10;C84UHH7XX2MQziNrLC2Tggc5mM86H1OMtW14T/fEZyKEsItRQe59FUvp0pwMup6tiAN3sbVBH2Cd&#10;SV1jE8JNKQdRNJIGCw4NOVa0zCm9Jn9GwfH88yj31fAUFc33rt3cdslqkyn12W0XExCeWv8vfru3&#10;OsyH1yuvK2dPAAAA//8DAFBLAQItABQABgAIAAAAIQDb4fbL7gAAAIUBAAATAAAAAAAAAAAAAAAA&#10;AAAAAABbQ29udGVudF9UeXBlc10ueG1sUEsBAi0AFAAGAAgAAAAhAFr0LFu/AAAAFQEAAAsAAAAA&#10;AAAAAAAAAAAAHwEAAF9yZWxzLy5yZWxzUEsBAi0AFAAGAAgAAAAhAF5QQyvBAAAA2g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57B26D4A" w14:textId="77777777" w:rsidR="00877F5E" w:rsidRDefault="00877F5E" w:rsidP="00877F5E">
                        <w:pPr>
                          <w:ind w:firstLine="720"/>
                          <w:jc w:val="distribute"/>
                        </w:pPr>
                        <w:r>
                          <w:rPr>
                            <w:rFonts w:hint="eastAsia"/>
                            <w:sz w:val="24"/>
                          </w:rPr>
                          <w:t>此卷</w:t>
                        </w:r>
                        <w:r>
                          <w:rPr>
                            <w:sz w:val="24"/>
                          </w:rPr>
                          <w:t>只装订不密封</w:t>
                        </w:r>
                      </w:p>
                    </w:txbxContent>
                  </v:textbox>
                </v:shape>
                <v:shape id="文本框 35" o:spid="_x0000_s1028" type="#_x0000_t202" style="position:absolute;left:2095;top:1524;width:9144;height:92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z2xgAAANsAAAAPAAAAZHJzL2Rvd25yZXYueG1sRI9Ba8JA&#10;FITvgv9heUJvZtOGlhJdQ1Eq7aVo1IO3Z/aZBLNv0+zWxH/fLQg9DjPzDTPPBtOIK3WutqzgMYpB&#10;EBdW11wq2O/ep68gnEfW2FgmBTdykC3Gozmm2va8pWvuSxEg7FJUUHnfplK6oiKDLrItcfDOtjPo&#10;g+xKqTvsA9w08imOX6TBmsNChS0tKyou+Y9RcDh93Zptmxzjuv/cDOvvTb5al0o9TIa3GQhPg/8P&#10;39sfWkHyDH9fwg+Qi18AAAD//wMAUEsBAi0AFAAGAAgAAAAhANvh9svuAAAAhQEAABMAAAAAAAAA&#10;AAAAAAAAAAAAAFtDb250ZW50X1R5cGVzXS54bWxQSwECLQAUAAYACAAAACEAWvQsW78AAAAVAQAA&#10;CwAAAAAAAAAAAAAAAAAfAQAAX3JlbHMvLnJlbHNQSwECLQAUAAYACAAAACEAS2U89sYAAADbAAAA&#10;DwAAAAAAAAAAAAAAAAAHAgAAZHJzL2Rvd25yZXYueG1sUEsFBgAAAAADAAMAtwAAAPoCAAAAAA==&#10;" filled="f" stroked="f">
                  <v:textbox style="layout-flow:vertical;mso-layout-flow-alt:bottom-to-top">
                    <w:txbxContent>
                      <w:p w14:paraId="6BB1B15B" w14:textId="77777777" w:rsidR="00877F5E" w:rsidRDefault="00877F5E" w:rsidP="00877F5E">
                        <w:pPr>
                          <w:spacing w:line="600" w:lineRule="exact"/>
                          <w:ind w:firstLineChars="400" w:firstLine="960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班级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姓名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>准考</w:t>
                        </w:r>
                        <w:r>
                          <w:rPr>
                            <w:sz w:val="24"/>
                          </w:rPr>
                          <w:t>证号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    </w: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</w:rPr>
                          <w:t>考场号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</w:rPr>
                          <w:t>座位号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 xml:space="preserve">              </w:t>
                        </w:r>
                      </w:p>
                      <w:p w14:paraId="1AEDE27A" w14:textId="77777777" w:rsidR="00877F5E" w:rsidRDefault="00877F5E" w:rsidP="00877F5E">
                        <w:pPr>
                          <w:ind w:firstLine="630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7" o:spid="_x0000_s1029" type="#_x0000_t75" style="position:absolute;left:-1429;top:42005;width:13506;height:2228;rotation:9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DuwQAAANoAAAAPAAAAZHJzL2Rvd25yZXYueG1sRE/dasIw&#10;FL4X9g7hDLzTdDrc6JrKEETLvNicD3BoTttoc1KaaLu3Xy4ELz++/2w92lbcqPfGsYKXeQKCuHTa&#10;cK3g9LudvYPwAVlj65gU/JGHdf40yTDVbuAfuh1DLWII+xQVNCF0qZS+bMiin7uOOHKV6y2GCPta&#10;6h6HGG5buUiSlbRoODY02NGmofJyvFoF3/tqedJ1VWyHV7Mz5+ItORRfSk2fx88PEIHG8BDf3Xut&#10;IG6NV+INkPk/AAAA//8DAFBLAQItABQABgAIAAAAIQDb4fbL7gAAAIUBAAATAAAAAAAAAAAAAAAA&#10;AAAAAABbQ29udGVudF9UeXBlc10ueG1sUEsBAi0AFAAGAAgAAAAhAFr0LFu/AAAAFQEAAAsAAAAA&#10;AAAAAAAAAAAAHwEAAF9yZWxzLy5yZWxzUEsBAi0AFAAGAAgAAAAhANVHcO7BAAAA2g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>
        <w:rPr>
          <w:b/>
          <w:snapToGrid w:val="0"/>
          <w:kern w:val="0"/>
          <w:sz w:val="21"/>
          <w:szCs w:val="21"/>
        </w:rPr>
        <w:t>绝密</w:t>
      </w:r>
      <w:r>
        <w:rPr>
          <w:rFonts w:hint="eastAsia"/>
          <w:b/>
          <w:snapToGrid w:val="0"/>
          <w:kern w:val="0"/>
          <w:sz w:val="21"/>
          <w:szCs w:val="21"/>
        </w:rPr>
        <w:t xml:space="preserve"> </w:t>
      </w:r>
      <w:r>
        <w:rPr>
          <w:rFonts w:ascii="Segoe UI Symbol" w:hAnsi="Segoe UI Symbol" w:cs="Segoe UI Symbol"/>
          <w:b/>
          <w:snapToGrid w:val="0"/>
          <w:kern w:val="0"/>
          <w:sz w:val="21"/>
          <w:szCs w:val="21"/>
        </w:rPr>
        <w:t xml:space="preserve">★ </w:t>
      </w:r>
      <w:r>
        <w:rPr>
          <w:b/>
          <w:snapToGrid w:val="0"/>
          <w:kern w:val="0"/>
          <w:sz w:val="21"/>
          <w:szCs w:val="21"/>
        </w:rPr>
        <w:t>启用前</w:t>
      </w:r>
    </w:p>
    <w:p w14:paraId="527CC04C" w14:textId="77777777" w:rsidR="00877F5E" w:rsidRDefault="00877F5E" w:rsidP="00877F5E">
      <w:pPr>
        <w:widowControl w:val="0"/>
        <w:adjustRightInd w:val="0"/>
        <w:spacing w:line="360" w:lineRule="auto"/>
        <w:ind w:firstLineChars="0" w:firstLine="0"/>
        <w:jc w:val="center"/>
        <w:rPr>
          <w:rFonts w:eastAsiaTheme="majorEastAsia"/>
          <w:snapToGrid w:val="0"/>
          <w:spacing w:val="10"/>
          <w:sz w:val="36"/>
          <w:szCs w:val="36"/>
        </w:rPr>
      </w:pPr>
      <w:r>
        <w:rPr>
          <w:rFonts w:eastAsiaTheme="majorEastAsia" w:hint="eastAsia"/>
          <w:snapToGrid w:val="0"/>
          <w:spacing w:val="10"/>
          <w:sz w:val="36"/>
          <w:szCs w:val="36"/>
        </w:rPr>
        <w:t>202</w:t>
      </w:r>
      <w:r>
        <w:rPr>
          <w:rFonts w:eastAsiaTheme="majorEastAsia"/>
          <w:snapToGrid w:val="0"/>
          <w:spacing w:val="10"/>
          <w:sz w:val="36"/>
          <w:szCs w:val="36"/>
        </w:rPr>
        <w:t>1</w:t>
      </w:r>
      <w:r>
        <w:rPr>
          <w:rFonts w:eastAsiaTheme="majorEastAsia" w:hint="eastAsia"/>
          <w:snapToGrid w:val="0"/>
          <w:spacing w:val="10"/>
          <w:sz w:val="36"/>
          <w:szCs w:val="36"/>
        </w:rPr>
        <w:t>年普通高等学校招生全国统一考试</w:t>
      </w:r>
    </w:p>
    <w:p w14:paraId="16EA1042" w14:textId="77777777" w:rsidR="00877F5E" w:rsidRDefault="00877F5E" w:rsidP="00877F5E">
      <w:pPr>
        <w:widowControl w:val="0"/>
        <w:tabs>
          <w:tab w:val="left" w:pos="4536"/>
        </w:tabs>
        <w:adjustRightInd w:val="0"/>
        <w:spacing w:before="120" w:after="120" w:line="360" w:lineRule="auto"/>
        <w:ind w:firstLineChars="0" w:firstLine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r>
        <w:rPr>
          <w:rFonts w:eastAsia="黑体" w:hint="eastAsia"/>
          <w:b/>
          <w:snapToGrid w:val="0"/>
          <w:spacing w:val="10"/>
          <w:sz w:val="44"/>
          <w:szCs w:val="44"/>
        </w:rPr>
        <w:t>物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 xml:space="preserve"> 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>理</w:t>
      </w:r>
      <w:r>
        <w:rPr>
          <w:rFonts w:eastAsia="黑体" w:hint="eastAsia"/>
          <w:b/>
          <w:snapToGrid w:val="0"/>
          <w:spacing w:val="10"/>
          <w:sz w:val="44"/>
          <w:szCs w:val="44"/>
        </w:rPr>
        <w:t xml:space="preserve"> </w:t>
      </w:r>
    </w:p>
    <w:p w14:paraId="2C7E75FD" w14:textId="77777777" w:rsidR="00877F5E" w:rsidRDefault="00877F5E" w:rsidP="00877F5E">
      <w:pPr>
        <w:widowControl w:val="0"/>
        <w:adjustRightInd w:val="0"/>
        <w:spacing w:before="120" w:line="360" w:lineRule="auto"/>
        <w:ind w:firstLineChars="0" w:firstLine="0"/>
        <w:jc w:val="both"/>
        <w:rPr>
          <w:rFonts w:eastAsia="黑体"/>
          <w:b/>
          <w:snapToGrid w:val="0"/>
          <w:spacing w:val="10"/>
        </w:rPr>
      </w:pPr>
      <w:r>
        <w:rPr>
          <w:rFonts w:eastAsia="黑体"/>
          <w:b/>
          <w:snapToGrid w:val="0"/>
          <w:spacing w:val="10"/>
        </w:rPr>
        <w:t>注意事项：</w:t>
      </w:r>
    </w:p>
    <w:p w14:paraId="0A8145BA" w14:textId="77777777" w:rsidR="00877F5E" w:rsidRDefault="00877F5E" w:rsidP="00877F5E">
      <w:pPr>
        <w:widowControl w:val="0"/>
        <w:spacing w:line="360" w:lineRule="auto"/>
        <w:ind w:firstLineChars="200" w:firstLine="460"/>
        <w:contextualSpacing/>
        <w:jc w:val="both"/>
        <w:rPr>
          <w:rFonts w:eastAsiaTheme="majorEastAsia"/>
          <w:spacing w:val="10"/>
          <w:kern w:val="2"/>
        </w:rPr>
      </w:pPr>
      <w:r>
        <w:rPr>
          <w:rFonts w:eastAsiaTheme="majorEastAsia"/>
          <w:spacing w:val="10"/>
          <w:kern w:val="2"/>
        </w:rPr>
        <w:t>1</w:t>
      </w:r>
      <w:r>
        <w:rPr>
          <w:rFonts w:eastAsiaTheme="minorEastAsia"/>
        </w:rPr>
        <w:t>．</w:t>
      </w:r>
      <w:r>
        <w:rPr>
          <w:rFonts w:eastAsiaTheme="majorEastAsia" w:hint="eastAsia"/>
          <w:spacing w:val="10"/>
          <w:kern w:val="2"/>
        </w:rPr>
        <w:t>本</w:t>
      </w:r>
      <w:proofErr w:type="gramStart"/>
      <w:r>
        <w:rPr>
          <w:rFonts w:eastAsiaTheme="majorEastAsia" w:hint="eastAsia"/>
          <w:spacing w:val="10"/>
          <w:kern w:val="2"/>
        </w:rPr>
        <w:t>试卷分第</w:t>
      </w:r>
      <w:proofErr w:type="gramEnd"/>
      <w:r>
        <w:rPr>
          <w:rFonts w:eastAsiaTheme="majorEastAsia" w:hint="eastAsia"/>
          <w:spacing w:val="10"/>
          <w:kern w:val="2"/>
        </w:rPr>
        <w:t>Ⅰ卷（选择题）和第Ⅱ卷（非选择题）两部分。答题前，考生务必将自己的姓名、考生号填写在答题卡上。</w:t>
      </w:r>
    </w:p>
    <w:p w14:paraId="1C5CA9BE" w14:textId="77777777" w:rsidR="00877F5E" w:rsidRDefault="00877F5E" w:rsidP="00877F5E">
      <w:pPr>
        <w:widowControl w:val="0"/>
        <w:spacing w:line="360" w:lineRule="auto"/>
        <w:ind w:firstLineChars="200" w:firstLine="460"/>
        <w:contextualSpacing/>
        <w:jc w:val="both"/>
        <w:rPr>
          <w:rFonts w:eastAsiaTheme="majorEastAsia"/>
          <w:spacing w:val="10"/>
          <w:kern w:val="2"/>
        </w:rPr>
      </w:pPr>
      <w:r>
        <w:rPr>
          <w:rFonts w:eastAsiaTheme="majorEastAsia"/>
          <w:spacing w:val="10"/>
          <w:kern w:val="2"/>
        </w:rPr>
        <w:t>2</w:t>
      </w:r>
      <w:r>
        <w:rPr>
          <w:rFonts w:eastAsiaTheme="minorEastAsia"/>
        </w:rPr>
        <w:t>．</w:t>
      </w:r>
      <w:r>
        <w:rPr>
          <w:rFonts w:eastAsiaTheme="majorEastAsia" w:hint="eastAsia"/>
          <w:spacing w:val="10"/>
          <w:kern w:val="2"/>
        </w:rPr>
        <w:t>回答第Ⅰ卷时，选出每小题的答案后，用铅笔把答题卡上对应题目的答案标号涂黑，如需改动，用橡皮擦干净后，再选</w:t>
      </w:r>
      <w:proofErr w:type="gramStart"/>
      <w:r>
        <w:rPr>
          <w:rFonts w:eastAsiaTheme="majorEastAsia" w:hint="eastAsia"/>
          <w:spacing w:val="10"/>
          <w:kern w:val="2"/>
        </w:rPr>
        <w:t>涂其他</w:t>
      </w:r>
      <w:proofErr w:type="gramEnd"/>
      <w:r>
        <w:rPr>
          <w:rFonts w:eastAsiaTheme="majorEastAsia" w:hint="eastAsia"/>
          <w:spacing w:val="10"/>
          <w:kern w:val="2"/>
        </w:rPr>
        <w:t>答案标号。写在试卷上无效</w:t>
      </w:r>
      <w:r>
        <w:rPr>
          <w:rFonts w:eastAsiaTheme="majorEastAsia"/>
          <w:spacing w:val="10"/>
          <w:kern w:val="2"/>
        </w:rPr>
        <w:t>。</w:t>
      </w:r>
    </w:p>
    <w:p w14:paraId="29E8A834" w14:textId="77777777" w:rsidR="00877F5E" w:rsidRDefault="00877F5E" w:rsidP="00877F5E">
      <w:pPr>
        <w:widowControl w:val="0"/>
        <w:spacing w:line="360" w:lineRule="auto"/>
        <w:ind w:firstLineChars="200" w:firstLine="460"/>
        <w:contextualSpacing/>
        <w:jc w:val="both"/>
        <w:rPr>
          <w:rFonts w:eastAsiaTheme="majorEastAsia"/>
          <w:spacing w:val="10"/>
          <w:kern w:val="2"/>
        </w:rPr>
      </w:pPr>
      <w:r>
        <w:rPr>
          <w:rFonts w:eastAsiaTheme="majorEastAsia"/>
          <w:spacing w:val="10"/>
          <w:kern w:val="2"/>
        </w:rPr>
        <w:t>3</w:t>
      </w:r>
      <w:r>
        <w:rPr>
          <w:rFonts w:eastAsiaTheme="minorEastAsia"/>
        </w:rPr>
        <w:t>．</w:t>
      </w:r>
      <w:r>
        <w:rPr>
          <w:rFonts w:eastAsiaTheme="majorEastAsia"/>
          <w:spacing w:val="10"/>
          <w:kern w:val="2"/>
        </w:rPr>
        <w:t>回答第</w:t>
      </w:r>
      <w:r>
        <w:rPr>
          <w:rFonts w:ascii="宋体" w:hAnsi="宋体" w:cs="宋体" w:hint="eastAsia"/>
          <w:spacing w:val="10"/>
          <w:kern w:val="2"/>
        </w:rPr>
        <w:t>Ⅱ</w:t>
      </w:r>
      <w:r>
        <w:rPr>
          <w:rFonts w:eastAsiaTheme="majorEastAsia"/>
          <w:spacing w:val="10"/>
          <w:kern w:val="2"/>
        </w:rPr>
        <w:t>卷时，将答案填写在答题卡上，写在试卷上无效。</w:t>
      </w:r>
    </w:p>
    <w:p w14:paraId="5D89A5FC" w14:textId="77777777" w:rsidR="00877F5E" w:rsidRDefault="00877F5E" w:rsidP="00877F5E">
      <w:pPr>
        <w:widowControl w:val="0"/>
        <w:spacing w:line="360" w:lineRule="auto"/>
        <w:ind w:firstLineChars="200" w:firstLine="460"/>
        <w:contextualSpacing/>
        <w:jc w:val="both"/>
        <w:rPr>
          <w:rFonts w:eastAsiaTheme="majorEastAsia"/>
          <w:spacing w:val="10"/>
          <w:kern w:val="2"/>
        </w:rPr>
      </w:pPr>
      <w:r>
        <w:rPr>
          <w:rFonts w:eastAsiaTheme="majorEastAsia"/>
          <w:spacing w:val="10"/>
          <w:kern w:val="2"/>
        </w:rPr>
        <w:t>4</w:t>
      </w:r>
      <w:r>
        <w:rPr>
          <w:rFonts w:eastAsiaTheme="minorEastAsia"/>
        </w:rPr>
        <w:t>．</w:t>
      </w:r>
      <w:r>
        <w:rPr>
          <w:rFonts w:eastAsiaTheme="majorEastAsia"/>
          <w:spacing w:val="10"/>
          <w:kern w:val="2"/>
        </w:rPr>
        <w:t>考试结束，将本试卷和答题卡一并交回。</w:t>
      </w:r>
    </w:p>
    <w:p w14:paraId="04B19F4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rPr>
          <w:b/>
          <w:color w:val="000000" w:themeColor="text1"/>
        </w:rPr>
      </w:pPr>
      <w:r>
        <w:rPr>
          <w:b/>
          <w:color w:val="000000" w:themeColor="text1"/>
        </w:rPr>
        <w:t>一、选择题：本题共</w:t>
      </w:r>
      <w:r>
        <w:rPr>
          <w:b/>
          <w:color w:val="000000" w:themeColor="text1"/>
        </w:rPr>
        <w:t>6</w:t>
      </w:r>
      <w:r>
        <w:rPr>
          <w:b/>
          <w:color w:val="000000" w:themeColor="text1"/>
        </w:rPr>
        <w:t>小题，每小题</w:t>
      </w:r>
      <w:r>
        <w:rPr>
          <w:b/>
          <w:color w:val="000000" w:themeColor="text1"/>
        </w:rPr>
        <w:t>4</w:t>
      </w:r>
      <w:r>
        <w:rPr>
          <w:b/>
          <w:color w:val="000000" w:themeColor="text1"/>
        </w:rPr>
        <w:t>分，共</w:t>
      </w:r>
      <w:r>
        <w:rPr>
          <w:b/>
          <w:color w:val="000000" w:themeColor="text1"/>
        </w:rPr>
        <w:t>24</w:t>
      </w:r>
      <w:r>
        <w:rPr>
          <w:b/>
          <w:color w:val="000000" w:themeColor="text1"/>
        </w:rPr>
        <w:t>分，每小题给出的四个选项中，只有一项是符合题目要求的。</w:t>
      </w:r>
    </w:p>
    <w:p w14:paraId="2D37008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．某实验小组在做光电效应的实验时，用频率为</w:t>
      </w:r>
      <w:r>
        <w:rPr>
          <w:bCs/>
          <w:i/>
          <w:color w:val="000000" w:themeColor="text1"/>
        </w:rPr>
        <w:t>v</w:t>
      </w:r>
      <w:r>
        <w:rPr>
          <w:rFonts w:hint="eastAsia"/>
          <w:bCs/>
          <w:color w:val="000000" w:themeColor="text1"/>
        </w:rPr>
        <w:t>的单色光照射光电管的阴极</w:t>
      </w:r>
      <w:r>
        <w:rPr>
          <w:rFonts w:hint="eastAsia"/>
          <w:bCs/>
          <w:color w:val="000000" w:themeColor="text1"/>
        </w:rPr>
        <w:t>K</w:t>
      </w:r>
      <w:r>
        <w:rPr>
          <w:rFonts w:hint="eastAsia"/>
          <w:bCs/>
          <w:color w:val="000000" w:themeColor="text1"/>
        </w:rPr>
        <w:t>，得到光电流</w:t>
      </w:r>
      <w:r>
        <w:rPr>
          <w:rFonts w:hint="eastAsia"/>
          <w:bCs/>
          <w:i/>
          <w:color w:val="000000" w:themeColor="text1"/>
        </w:rPr>
        <w:t>I</w:t>
      </w:r>
      <w:r>
        <w:rPr>
          <w:rFonts w:hint="eastAsia"/>
          <w:bCs/>
          <w:color w:val="000000" w:themeColor="text1"/>
        </w:rPr>
        <w:t>与光电管两端电压</w:t>
      </w:r>
      <w:r>
        <w:rPr>
          <w:rFonts w:hint="eastAsia"/>
          <w:bCs/>
          <w:i/>
          <w:color w:val="000000" w:themeColor="text1"/>
        </w:rPr>
        <w:t>U</w:t>
      </w:r>
      <w:r>
        <w:rPr>
          <w:rFonts w:hint="eastAsia"/>
          <w:bCs/>
          <w:color w:val="000000" w:themeColor="text1"/>
        </w:rPr>
        <w:t>的关系图线如图所示，已知电子电荷量的绝对值为</w:t>
      </w:r>
      <w:r>
        <w:rPr>
          <w:rFonts w:hint="eastAsia"/>
          <w:bCs/>
          <w:i/>
          <w:color w:val="000000" w:themeColor="text1"/>
        </w:rPr>
        <w:t>e</w:t>
      </w:r>
      <w:r>
        <w:rPr>
          <w:rFonts w:hint="eastAsia"/>
          <w:bCs/>
          <w:color w:val="000000" w:themeColor="text1"/>
        </w:rPr>
        <w:t>，普朗克常量为</w:t>
      </w:r>
      <w:r>
        <w:rPr>
          <w:rFonts w:hint="eastAsia"/>
          <w:bCs/>
          <w:i/>
          <w:color w:val="000000" w:themeColor="text1"/>
        </w:rPr>
        <w:t>h</w:t>
      </w:r>
      <w:r>
        <w:rPr>
          <w:rFonts w:hint="eastAsia"/>
          <w:bCs/>
          <w:color w:val="000000" w:themeColor="text1"/>
        </w:rPr>
        <w:t>，则光电子逸出功为</w:t>
      </w:r>
      <w:r>
        <w:rPr>
          <w:color w:val="000000" w:themeColor="text1"/>
        </w:rPr>
        <w:t>(</w:t>
      </w:r>
      <w:r>
        <w:rPr>
          <w:color w:val="000000" w:themeColor="text1"/>
        </w:rPr>
        <w:t xml:space="preserve">　　</w:t>
      </w:r>
      <w:r>
        <w:rPr>
          <w:color w:val="000000" w:themeColor="text1"/>
        </w:rPr>
        <w:t>)</w:t>
      </w:r>
    </w:p>
    <w:p w14:paraId="321C810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199CDB5E" wp14:editId="31986417">
            <wp:extent cx="860425" cy="730250"/>
            <wp:effectExtent l="0" t="0" r="8255" b="1270"/>
            <wp:docPr id="7" name="图片 7" descr="C:\Users\ADMINI~1\AppData\Local\Temp\ksohtml47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4720\wps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51" t="13687" b="14077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D92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．</w:t>
      </w:r>
      <w:proofErr w:type="spellStart"/>
      <w:r>
        <w:rPr>
          <w:rFonts w:hint="eastAsia"/>
          <w:bCs/>
          <w:i/>
          <w:color w:val="000000" w:themeColor="text1"/>
        </w:rPr>
        <w:t>hv</w:t>
      </w:r>
      <w:proofErr w:type="spellEnd"/>
      <w:r>
        <w:rPr>
          <w:bCs/>
          <w:color w:val="000000" w:themeColor="text1"/>
        </w:rPr>
        <w:t xml:space="preserve">     </w:t>
      </w:r>
      <w:r>
        <w:rPr>
          <w:rFonts w:hint="eastAsia"/>
          <w:bCs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．</w:t>
      </w:r>
      <w:proofErr w:type="spellStart"/>
      <w:r>
        <w:rPr>
          <w:rFonts w:hint="eastAsia"/>
          <w:bCs/>
          <w:i/>
          <w:color w:val="000000" w:themeColor="text1"/>
        </w:rPr>
        <w:t>eU</w:t>
      </w:r>
      <w:r>
        <w:rPr>
          <w:rFonts w:hint="eastAsia"/>
          <w:bCs/>
          <w:color w:val="000000" w:themeColor="text1"/>
          <w:vertAlign w:val="subscript"/>
        </w:rPr>
        <w:t>c</w:t>
      </w:r>
      <w:proofErr w:type="spellEnd"/>
      <w:r>
        <w:rPr>
          <w:bCs/>
          <w:color w:val="000000" w:themeColor="text1"/>
        </w:rPr>
        <w:t xml:space="preserve">     </w:t>
      </w:r>
      <w:r>
        <w:rPr>
          <w:rFonts w:hint="eastAsia"/>
          <w:bCs/>
          <w:color w:val="000000" w:themeColor="text1"/>
        </w:rPr>
        <w:t>C</w:t>
      </w:r>
      <w:r>
        <w:rPr>
          <w:rFonts w:hint="eastAsia"/>
          <w:bCs/>
          <w:color w:val="000000" w:themeColor="text1"/>
        </w:rPr>
        <w:t>．</w:t>
      </w:r>
      <w:proofErr w:type="spellStart"/>
      <w:r>
        <w:rPr>
          <w:rFonts w:hint="eastAsia"/>
          <w:bCs/>
          <w:i/>
          <w:color w:val="000000" w:themeColor="text1"/>
        </w:rPr>
        <w:t>h</w:t>
      </w:r>
      <w:r>
        <w:rPr>
          <w:bCs/>
          <w:i/>
          <w:color w:val="000000" w:themeColor="text1"/>
        </w:rPr>
        <w:t>v</w:t>
      </w:r>
      <w:proofErr w:type="spellEnd"/>
      <w:r>
        <w:rPr>
          <w:bCs/>
          <w:color w:val="000000" w:themeColor="text1"/>
        </w:rPr>
        <w:t>－</w:t>
      </w:r>
      <w:proofErr w:type="spellStart"/>
      <w:r>
        <w:rPr>
          <w:rFonts w:hint="eastAsia"/>
          <w:bCs/>
          <w:i/>
          <w:color w:val="000000" w:themeColor="text1"/>
        </w:rPr>
        <w:t>eU</w:t>
      </w:r>
      <w:r>
        <w:rPr>
          <w:rFonts w:hint="eastAsia"/>
          <w:bCs/>
          <w:color w:val="000000" w:themeColor="text1"/>
          <w:vertAlign w:val="subscript"/>
        </w:rPr>
        <w:t>c</w:t>
      </w:r>
      <w:proofErr w:type="spellEnd"/>
      <w:r>
        <w:rPr>
          <w:bCs/>
          <w:color w:val="000000" w:themeColor="text1"/>
        </w:rPr>
        <w:t xml:space="preserve">     </w:t>
      </w:r>
      <w:r>
        <w:rPr>
          <w:rFonts w:hint="eastAsia"/>
          <w:bCs/>
          <w:color w:val="000000" w:themeColor="text1"/>
        </w:rPr>
        <w:t>D</w:t>
      </w:r>
      <w:r>
        <w:rPr>
          <w:rFonts w:hint="eastAsia"/>
          <w:bCs/>
          <w:color w:val="000000" w:themeColor="text1"/>
        </w:rPr>
        <w:t>．</w:t>
      </w:r>
      <w:proofErr w:type="spellStart"/>
      <w:r>
        <w:rPr>
          <w:rFonts w:hint="eastAsia"/>
          <w:bCs/>
          <w:i/>
          <w:color w:val="000000" w:themeColor="text1"/>
        </w:rPr>
        <w:t>h</w:t>
      </w:r>
      <w:r>
        <w:rPr>
          <w:bCs/>
          <w:i/>
          <w:color w:val="000000" w:themeColor="text1"/>
        </w:rPr>
        <w:t>v</w:t>
      </w:r>
      <w:proofErr w:type="spellEnd"/>
      <w:r>
        <w:rPr>
          <w:bCs/>
          <w:color w:val="000000" w:themeColor="text1"/>
        </w:rPr>
        <w:t>＋</w:t>
      </w:r>
      <w:proofErr w:type="spellStart"/>
      <w:r>
        <w:rPr>
          <w:rFonts w:hint="eastAsia"/>
          <w:bCs/>
          <w:i/>
          <w:color w:val="000000" w:themeColor="text1"/>
        </w:rPr>
        <w:t>eU</w:t>
      </w:r>
      <w:r>
        <w:rPr>
          <w:rFonts w:hint="eastAsia"/>
          <w:bCs/>
          <w:color w:val="000000" w:themeColor="text1"/>
          <w:vertAlign w:val="subscript"/>
        </w:rPr>
        <w:t>c</w:t>
      </w:r>
      <w:proofErr w:type="spellEnd"/>
    </w:p>
    <w:p w14:paraId="7ED0AC8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rFonts w:hint="eastAsia"/>
          <w:bCs/>
          <w:color w:val="000000" w:themeColor="text1"/>
        </w:rPr>
        <w:t>C</w:t>
      </w:r>
    </w:p>
    <w:p w14:paraId="2678489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rFonts w:hint="eastAsia"/>
          <w:bCs/>
          <w:color w:val="000000" w:themeColor="text1"/>
        </w:rPr>
        <w:t>由公式</w:t>
      </w:r>
      <w:proofErr w:type="spellStart"/>
      <w:r>
        <w:rPr>
          <w:rFonts w:hint="eastAsia"/>
          <w:bCs/>
          <w:i/>
          <w:color w:val="000000" w:themeColor="text1"/>
        </w:rPr>
        <w:t>E</w:t>
      </w:r>
      <w:r>
        <w:rPr>
          <w:rFonts w:hint="eastAsia"/>
          <w:bCs/>
          <w:color w:val="000000" w:themeColor="text1"/>
          <w:vertAlign w:val="subscript"/>
        </w:rPr>
        <w:t>km</w:t>
      </w:r>
      <w:proofErr w:type="spellEnd"/>
      <w:r>
        <w:rPr>
          <w:rFonts w:hint="eastAsia"/>
          <w:bCs/>
          <w:color w:val="000000" w:themeColor="text1"/>
        </w:rPr>
        <w:t>＝</w:t>
      </w:r>
      <w:proofErr w:type="spellStart"/>
      <w:r>
        <w:rPr>
          <w:rFonts w:hint="eastAsia"/>
          <w:bCs/>
          <w:i/>
          <w:color w:val="000000" w:themeColor="text1"/>
        </w:rPr>
        <w:t>h</w:t>
      </w:r>
      <w:r>
        <w:rPr>
          <w:bCs/>
          <w:i/>
          <w:color w:val="000000" w:themeColor="text1"/>
        </w:rPr>
        <w:t>v</w:t>
      </w:r>
      <w:proofErr w:type="spellEnd"/>
      <w:r>
        <w:rPr>
          <w:bCs/>
          <w:color w:val="000000" w:themeColor="text1"/>
        </w:rPr>
        <w:t>－</w:t>
      </w:r>
      <w:r>
        <w:rPr>
          <w:bCs/>
          <w:i/>
          <w:color w:val="000000" w:themeColor="text1"/>
        </w:rPr>
        <w:t>W</w:t>
      </w:r>
      <w:r>
        <w:rPr>
          <w:bCs/>
          <w:color w:val="000000" w:themeColor="text1"/>
          <w:vertAlign w:val="subscript"/>
        </w:rPr>
        <w:t>0</w:t>
      </w:r>
      <w:r>
        <w:rPr>
          <w:bCs/>
          <w:color w:val="000000" w:themeColor="text1"/>
        </w:rPr>
        <w:t>＝</w:t>
      </w:r>
      <w:proofErr w:type="spellStart"/>
      <w:r>
        <w:rPr>
          <w:rFonts w:hint="eastAsia"/>
          <w:bCs/>
          <w:i/>
          <w:color w:val="000000" w:themeColor="text1"/>
        </w:rPr>
        <w:t>eU</w:t>
      </w:r>
      <w:r>
        <w:rPr>
          <w:rFonts w:hint="eastAsia"/>
          <w:bCs/>
          <w:color w:val="000000" w:themeColor="text1"/>
          <w:vertAlign w:val="subscript"/>
        </w:rPr>
        <w:t>c</w:t>
      </w:r>
      <w:proofErr w:type="spellEnd"/>
      <w:r>
        <w:rPr>
          <w:rFonts w:hint="eastAsia"/>
          <w:bCs/>
          <w:color w:val="000000" w:themeColor="text1"/>
        </w:rPr>
        <w:t>，解得</w:t>
      </w:r>
      <w:r>
        <w:rPr>
          <w:bCs/>
          <w:i/>
          <w:color w:val="000000" w:themeColor="text1"/>
        </w:rPr>
        <w:t>W</w:t>
      </w:r>
      <w:r>
        <w:rPr>
          <w:bCs/>
          <w:color w:val="000000" w:themeColor="text1"/>
          <w:vertAlign w:val="subscript"/>
        </w:rPr>
        <w:t>0</w:t>
      </w:r>
      <w:r>
        <w:rPr>
          <w:bCs/>
          <w:color w:val="000000" w:themeColor="text1"/>
        </w:rPr>
        <w:t>＝</w:t>
      </w:r>
      <w:proofErr w:type="spellStart"/>
      <w:r>
        <w:rPr>
          <w:rFonts w:hint="eastAsia"/>
          <w:bCs/>
          <w:i/>
          <w:color w:val="000000" w:themeColor="text1"/>
        </w:rPr>
        <w:t>h</w:t>
      </w:r>
      <w:r>
        <w:rPr>
          <w:bCs/>
          <w:i/>
          <w:color w:val="000000" w:themeColor="text1"/>
        </w:rPr>
        <w:t>v</w:t>
      </w:r>
      <w:proofErr w:type="spellEnd"/>
      <w:r>
        <w:rPr>
          <w:bCs/>
          <w:color w:val="000000" w:themeColor="text1"/>
        </w:rPr>
        <w:t>－</w:t>
      </w:r>
      <w:proofErr w:type="spellStart"/>
      <w:r>
        <w:rPr>
          <w:rFonts w:hint="eastAsia"/>
          <w:bCs/>
          <w:i/>
          <w:color w:val="000000" w:themeColor="text1"/>
        </w:rPr>
        <w:t>eU</w:t>
      </w:r>
      <w:r>
        <w:rPr>
          <w:rFonts w:hint="eastAsia"/>
          <w:bCs/>
          <w:color w:val="000000" w:themeColor="text1"/>
          <w:vertAlign w:val="subscript"/>
        </w:rPr>
        <w:t>c</w:t>
      </w:r>
      <w:proofErr w:type="spellEnd"/>
      <w:r>
        <w:rPr>
          <w:rFonts w:hint="eastAsia"/>
          <w:bCs/>
          <w:color w:val="000000" w:themeColor="text1"/>
        </w:rPr>
        <w:t>，故</w:t>
      </w:r>
      <w:r>
        <w:rPr>
          <w:rFonts w:hint="eastAsia"/>
          <w:bCs/>
          <w:color w:val="000000" w:themeColor="text1"/>
        </w:rPr>
        <w:t>C</w:t>
      </w:r>
      <w:r>
        <w:rPr>
          <w:rFonts w:hint="eastAsia"/>
          <w:bCs/>
          <w:color w:val="000000" w:themeColor="text1"/>
        </w:rPr>
        <w:t>正确。</w:t>
      </w:r>
    </w:p>
    <w:p w14:paraId="6F8642B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2</w:t>
      </w:r>
      <w:r>
        <w:rPr>
          <w:bCs/>
          <w:color w:val="000000" w:themeColor="text1"/>
        </w:rPr>
        <w:t>．如图所示，半圆形容器固定在地面上，容器内壁光滑，球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和球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放在容器内，用水平力作用在球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上，使球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的球心与半圆形容器的球心在同一竖直线上，容器半径、球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半径、球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半径之比为</w:t>
      </w:r>
      <w:r>
        <w:rPr>
          <w:bCs/>
          <w:color w:val="000000" w:themeColor="text1"/>
        </w:rPr>
        <w:t>6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2</w:t>
      </w:r>
      <w:r>
        <w:rPr>
          <w:bCs/>
          <w:color w:val="000000" w:themeColor="text1"/>
        </w:rPr>
        <w:t>，球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的质量为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，两球质量分布均匀，重力加速度为</w:t>
      </w:r>
      <w:r>
        <w:rPr>
          <w:bCs/>
          <w:i/>
          <w:color w:val="000000" w:themeColor="text1"/>
        </w:rPr>
        <w:t>g</w:t>
      </w:r>
      <w:r>
        <w:rPr>
          <w:bCs/>
          <w:color w:val="000000" w:themeColor="text1"/>
        </w:rPr>
        <w:t>，整个系统始终静止。则推力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的大小为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　　</w:t>
      </w:r>
      <w:r>
        <w:rPr>
          <w:bCs/>
          <w:color w:val="000000" w:themeColor="text1"/>
        </w:rPr>
        <w:t>)</w:t>
      </w:r>
    </w:p>
    <w:p w14:paraId="0CBB441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noProof/>
        </w:rPr>
        <w:drawing>
          <wp:inline distT="0" distB="0" distL="114300" distR="114300" wp14:anchorId="3E449003" wp14:editId="67558BC5">
            <wp:extent cx="1285875" cy="727075"/>
            <wp:effectExtent l="0" t="0" r="9525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03B3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</w:t>
      </w:r>
      <w:r>
        <w:rPr>
          <w:color w:val="000000" w:themeColor="text1"/>
          <w:position w:val="-22"/>
        </w:rPr>
        <w:object w:dxaOrig="626" w:dyaOrig="552" w14:anchorId="42A75A87">
          <v:shape id="_x0000_i1025" type="#_x0000_t75" alt="eqIdff3a1e9b7f264c83a5d51ac4af17c769" style="width:31.2pt;height:27.6pt" o:ole="">
            <v:imagedata r:id="rId11" o:title=""/>
          </v:shape>
          <o:OLEObject Type="Embed" ProgID="Equation.DSMT4" ShapeID="_x0000_i1025" DrawAspect="Content" ObjectID="_1682858763" r:id="rId12"/>
        </w:object>
      </w:r>
      <w:r>
        <w:rPr>
          <w:bCs/>
          <w:color w:val="000000" w:themeColor="text1"/>
        </w:rPr>
        <w:t xml:space="preserve">     B</w:t>
      </w:r>
      <w:r>
        <w:rPr>
          <w:bCs/>
          <w:color w:val="000000" w:themeColor="text1"/>
        </w:rPr>
        <w:t>．</w:t>
      </w:r>
      <w:r>
        <w:rPr>
          <w:color w:val="000000" w:themeColor="text1"/>
          <w:position w:val="-22"/>
        </w:rPr>
        <w:object w:dxaOrig="626" w:dyaOrig="552" w14:anchorId="2948D352">
          <v:shape id="_x0000_i1026" type="#_x0000_t75" alt="eqIdff3a1e9b7f264c83a5d51ac4af17c769" style="width:31.2pt;height:27.6pt" o:ole="">
            <v:imagedata r:id="rId13" o:title=""/>
          </v:shape>
          <o:OLEObject Type="Embed" ProgID="Equation.DSMT4" ShapeID="_x0000_i1026" DrawAspect="Content" ObjectID="_1682858764" r:id="rId14"/>
        </w:object>
      </w:r>
      <w:r>
        <w:rPr>
          <w:bCs/>
          <w:color w:val="000000" w:themeColor="text1"/>
        </w:rPr>
        <w:t xml:space="preserve">     C</w:t>
      </w:r>
      <w:r>
        <w:rPr>
          <w:bCs/>
          <w:color w:val="000000" w:themeColor="text1"/>
        </w:rPr>
        <w:t>．</w:t>
      </w:r>
      <w:r>
        <w:rPr>
          <w:rFonts w:hint="eastAsia"/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 xml:space="preserve">     D</w:t>
      </w:r>
      <w:r>
        <w:rPr>
          <w:bCs/>
          <w:color w:val="000000" w:themeColor="text1"/>
        </w:rPr>
        <w:t>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f(4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int="eastAsia"/>
          <w:bCs/>
          <w:i/>
          <w:color w:val="000000" w:themeColor="text1"/>
        </w:rPr>
        <w:t>mg</w:t>
      </w:r>
    </w:p>
    <w:p w14:paraId="605D69E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A</w:t>
      </w:r>
    </w:p>
    <w:p w14:paraId="7AB58FF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受力分析如图所示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设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球的半径为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</w:rPr>
        <w:t>，则有</w:t>
      </w:r>
      <w:r>
        <w:rPr>
          <w:bCs/>
          <w:i/>
          <w:color w:val="000000" w:themeColor="text1"/>
        </w:rPr>
        <w:t>OA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5</w:t>
      </w:r>
      <w:r>
        <w:rPr>
          <w:bCs/>
          <w:i/>
          <w:color w:val="000000" w:themeColor="text1"/>
        </w:rPr>
        <w:t>r</w:t>
      </w:r>
      <w:r>
        <w:rPr>
          <w:rFonts w:hint="eastAsia"/>
          <w:bCs/>
          <w:color w:val="000000" w:themeColor="text1"/>
        </w:rPr>
        <w:t>，</w:t>
      </w:r>
      <w:r>
        <w:rPr>
          <w:bCs/>
          <w:i/>
          <w:color w:val="000000" w:themeColor="text1"/>
        </w:rPr>
        <w:t>OB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4</w:t>
      </w:r>
      <w:r>
        <w:rPr>
          <w:bCs/>
          <w:i/>
          <w:color w:val="000000" w:themeColor="text1"/>
        </w:rPr>
        <w:t>r</w:t>
      </w:r>
      <w:r>
        <w:rPr>
          <w:rFonts w:hint="eastAsia"/>
          <w:bCs/>
          <w:color w:val="000000" w:themeColor="text1"/>
        </w:rPr>
        <w:t>，</w:t>
      </w:r>
      <w:r>
        <w:rPr>
          <w:bCs/>
          <w:i/>
          <w:color w:val="000000" w:themeColor="text1"/>
        </w:rPr>
        <w:t>AB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3</w:t>
      </w:r>
      <w:r>
        <w:rPr>
          <w:bCs/>
          <w:i/>
          <w:color w:val="000000" w:themeColor="text1"/>
        </w:rPr>
        <w:t>r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即</w:t>
      </w:r>
      <w:r>
        <w:rPr>
          <w:rFonts w:hint="eastAsia"/>
          <w:bCs/>
          <w:color w:val="000000" w:themeColor="text1"/>
        </w:rPr>
        <w:t>△</w:t>
      </w:r>
      <w:r>
        <w:rPr>
          <w:bCs/>
          <w:i/>
          <w:color w:val="000000" w:themeColor="text1"/>
        </w:rPr>
        <w:t>OAB</w:t>
      </w:r>
      <w:r>
        <w:rPr>
          <w:bCs/>
          <w:color w:val="000000" w:themeColor="text1"/>
        </w:rPr>
        <w:t>是直角三角形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根据力的平衡可知，球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对球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的压力</w:t>
      </w:r>
      <w:r>
        <w:rPr>
          <w:rFonts w:hint="eastAsia"/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sin</w:t>
      </w:r>
      <w:proofErr w:type="spellEnd"/>
      <w:r>
        <w:rPr>
          <w:bCs/>
          <w:color w:val="000000" w:themeColor="text1"/>
        </w:rPr>
        <w:t xml:space="preserve"> 37°</w:t>
      </w:r>
      <w:r>
        <w:rPr>
          <w:bCs/>
          <w:color w:val="000000" w:themeColor="text1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f(3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5)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bCs/>
          <w:i/>
          <w:color w:val="000000" w:themeColor="text1"/>
        </w:rPr>
        <w:t>mg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由于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球受力平衡，则有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＝</w:t>
      </w:r>
      <w:r>
        <w:rPr>
          <w:rFonts w:hint="eastAsia"/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cos 37°</w:t>
      </w:r>
      <w:r>
        <w:rPr>
          <w:bCs/>
          <w:color w:val="000000" w:themeColor="text1"/>
        </w:rPr>
        <w:t>＝</w:t>
      </w:r>
      <w:r>
        <w:rPr>
          <w:color w:val="000000" w:themeColor="text1"/>
          <w:position w:val="-22"/>
        </w:rPr>
        <w:object w:dxaOrig="626" w:dyaOrig="552" w14:anchorId="69DFC84E">
          <v:shape id="_x0000_i1027" type="#_x0000_t75" alt="eqIdff3a1e9b7f264c83a5d51ac4af17c769" style="width:31.2pt;height:27.6pt" o:ole="">
            <v:imagedata r:id="rId15" o:title=""/>
          </v:shape>
          <o:OLEObject Type="Embed" ProgID="Equation.DSMT4" ShapeID="_x0000_i1027" DrawAspect="Content" ObjectID="_1682858765" r:id="rId16"/>
        </w:objec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故选</w:t>
      </w: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。</w:t>
      </w:r>
    </w:p>
    <w:p w14:paraId="22612C5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noProof/>
        </w:rPr>
        <w:drawing>
          <wp:inline distT="0" distB="0" distL="114300" distR="114300" wp14:anchorId="57DFE5BF" wp14:editId="437DC0C7">
            <wp:extent cx="1228090" cy="845185"/>
            <wp:effectExtent l="0" t="0" r="635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F844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bCs/>
        </w:rPr>
        <w:t>3</w:t>
      </w:r>
      <w:r>
        <w:rPr>
          <w:bCs/>
        </w:rPr>
        <w:t>．如图，</w:t>
      </w:r>
      <w:r>
        <w:rPr>
          <w:rFonts w:hint="eastAsia"/>
          <w:bCs/>
        </w:rPr>
        <w:t>在</w:t>
      </w:r>
      <w:r>
        <w:rPr>
          <w:bCs/>
        </w:rPr>
        <w:t>直角坐标系</w:t>
      </w:r>
      <w:proofErr w:type="spellStart"/>
      <w:r>
        <w:rPr>
          <w:bCs/>
          <w:i/>
        </w:rPr>
        <w:t>xOy</w:t>
      </w:r>
      <w:proofErr w:type="spellEnd"/>
      <w:r>
        <w:rPr>
          <w:bCs/>
        </w:rPr>
        <w:t>平面内，</w:t>
      </w:r>
      <w:r>
        <w:rPr>
          <w:bCs/>
          <w:i/>
        </w:rPr>
        <w:t>O</w:t>
      </w:r>
      <w:r>
        <w:rPr>
          <w:bCs/>
        </w:rPr>
        <w:t>（</w:t>
      </w:r>
      <w:r>
        <w:rPr>
          <w:bCs/>
        </w:rPr>
        <w:t>0</w:t>
      </w:r>
      <w:r>
        <w:rPr>
          <w:bCs/>
        </w:rPr>
        <w:t>，</w:t>
      </w:r>
      <w:r>
        <w:rPr>
          <w:bCs/>
        </w:rPr>
        <w:t>0</w:t>
      </w:r>
      <w:r>
        <w:rPr>
          <w:bCs/>
        </w:rPr>
        <w:t>）、</w:t>
      </w:r>
      <w:r>
        <w:rPr>
          <w:bCs/>
          <w:i/>
        </w:rPr>
        <w:t>P</w:t>
      </w:r>
      <w:r>
        <w:rPr>
          <w:bCs/>
        </w:rPr>
        <w:t>（</w:t>
      </w:r>
      <w:r>
        <w:rPr>
          <w:bCs/>
          <w:i/>
        </w:rPr>
        <w:t>a</w:t>
      </w:r>
      <w:r>
        <w:rPr>
          <w:bCs/>
        </w:rPr>
        <w:t>，</w:t>
      </w:r>
      <w:r>
        <w:rPr>
          <w:bCs/>
        </w:rPr>
        <w:t>0</w:t>
      </w:r>
      <w:r>
        <w:rPr>
          <w:bCs/>
        </w:rPr>
        <w:t>）两点各放置</w:t>
      </w:r>
      <w:proofErr w:type="gramStart"/>
      <w:r>
        <w:rPr>
          <w:bCs/>
        </w:rPr>
        <w:t>一</w:t>
      </w:r>
      <w:proofErr w:type="gramEnd"/>
      <w:r>
        <w:rPr>
          <w:bCs/>
        </w:rPr>
        <w:t>点电荷，</w:t>
      </w:r>
      <w:r>
        <w:rPr>
          <w:rFonts w:hint="eastAsia"/>
          <w:bCs/>
        </w:rPr>
        <w:t>其中</w:t>
      </w:r>
      <w:r>
        <w:rPr>
          <w:rFonts w:hint="eastAsia"/>
          <w:bCs/>
          <w:i/>
        </w:rPr>
        <w:t>P</w:t>
      </w:r>
      <w:r>
        <w:rPr>
          <w:rFonts w:hint="eastAsia"/>
          <w:bCs/>
        </w:rPr>
        <w:t>点</w:t>
      </w:r>
      <w:r>
        <w:rPr>
          <w:bCs/>
        </w:rPr>
        <w:t>的电荷量为－</w:t>
      </w:r>
      <w:r>
        <w:rPr>
          <w:bCs/>
          <w:i/>
        </w:rPr>
        <w:t>q</w:t>
      </w:r>
      <w:r>
        <w:rPr>
          <w:bCs/>
        </w:rPr>
        <w:t>，</w:t>
      </w:r>
      <w:r>
        <w:rPr>
          <w:bCs/>
          <w:i/>
        </w:rPr>
        <w:t>Q</w:t>
      </w:r>
      <w:r>
        <w:rPr>
          <w:bCs/>
        </w:rPr>
        <w:t>（</w:t>
      </w:r>
      <w:r>
        <w:rPr>
          <w:bCs/>
        </w:rPr>
        <w:t>0</w:t>
      </w:r>
      <w:r>
        <w:rPr>
          <w:bCs/>
        </w:rPr>
        <w:t>，</w:t>
      </w:r>
      <w:r>
        <w:rPr>
          <w:bCs/>
          <w:i/>
        </w:rPr>
        <w:t>a</w:t>
      </w:r>
      <w:r>
        <w:rPr>
          <w:bCs/>
        </w:rPr>
        <w:t>）点电场强度沿</w:t>
      </w:r>
      <w:r>
        <w:rPr>
          <w:bCs/>
          <w:i/>
        </w:rPr>
        <w:t>x</w:t>
      </w:r>
      <w:r>
        <w:rPr>
          <w:bCs/>
        </w:rPr>
        <w:t>轴正方向，</w:t>
      </w:r>
      <w:r>
        <w:rPr>
          <w:rFonts w:hint="eastAsia"/>
          <w:bCs/>
        </w:rPr>
        <w:t>则</w:t>
      </w:r>
      <w:r>
        <w:rPr>
          <w:bCs/>
        </w:rPr>
        <w:t>下列判断正确的是</w:t>
      </w:r>
      <w:r>
        <w:t>(</w:t>
      </w:r>
      <w:r>
        <w:t xml:space="preserve">　　</w:t>
      </w:r>
      <w:r>
        <w:t>)</w:t>
      </w:r>
    </w:p>
    <w:p w14:paraId="73B2CD9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noProof/>
        </w:rPr>
        <w:drawing>
          <wp:inline distT="0" distB="0" distL="114300" distR="114300" wp14:anchorId="4A597DD1" wp14:editId="663C8780">
            <wp:extent cx="982345" cy="889635"/>
            <wp:effectExtent l="0" t="0" r="825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526D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bCs/>
        </w:rPr>
        <w:t>A</w:t>
      </w:r>
      <w:r>
        <w:rPr>
          <w:bCs/>
        </w:rPr>
        <w:t>．</w:t>
      </w:r>
      <w:r>
        <w:rPr>
          <w:bCs/>
          <w:i/>
        </w:rPr>
        <w:t>O</w:t>
      </w:r>
      <w:r>
        <w:rPr>
          <w:bCs/>
        </w:rPr>
        <w:t>点电荷带</w:t>
      </w:r>
      <w:r>
        <w:rPr>
          <w:rFonts w:hint="eastAsia"/>
          <w:bCs/>
        </w:rPr>
        <w:t>负</w:t>
      </w:r>
      <w:r>
        <w:rPr>
          <w:bCs/>
        </w:rPr>
        <w:t>电</w:t>
      </w:r>
      <w:r>
        <w:rPr>
          <w:rFonts w:hint="eastAsia"/>
          <w:bCs/>
        </w:rPr>
        <w:t>，</w:t>
      </w:r>
      <w:r>
        <w:rPr>
          <w:bCs/>
        </w:rPr>
        <w:t>且电荷量为</w:t>
      </w:r>
      <w:r>
        <w:rPr>
          <w:bCs/>
          <w:i/>
        </w:rPr>
        <w:t>q</w:t>
      </w:r>
    </w:p>
    <w:p w14:paraId="682FE6F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bCs/>
        </w:rPr>
        <w:t>B</w:t>
      </w:r>
      <w:r>
        <w:rPr>
          <w:bCs/>
        </w:rPr>
        <w:t>．</w:t>
      </w:r>
      <w:r>
        <w:rPr>
          <w:bCs/>
          <w:i/>
        </w:rPr>
        <w:t>O</w:t>
      </w:r>
      <w:r>
        <w:rPr>
          <w:bCs/>
        </w:rPr>
        <w:t>点电荷</w:t>
      </w:r>
      <w:r>
        <w:rPr>
          <w:rFonts w:hint="eastAsia"/>
          <w:bCs/>
        </w:rPr>
        <w:t>带正</w:t>
      </w:r>
      <w:r>
        <w:rPr>
          <w:bCs/>
        </w:rPr>
        <w:t>电，且电荷量为</w:t>
      </w:r>
      <w:r>
        <w:rPr>
          <w:rFonts w:hint="eastAsia"/>
          <w:bCs/>
        </w:rPr>
        <w:t>2</w:t>
      </w:r>
      <w:r>
        <w:fldChar w:fldCharType="begin"/>
      </w:r>
      <w:r>
        <w:instrText>eq \r(2)</w:instrText>
      </w:r>
      <w:r>
        <w:fldChar w:fldCharType="end"/>
      </w:r>
      <w:r>
        <w:rPr>
          <w:bCs/>
          <w:i/>
        </w:rPr>
        <w:t>q</w:t>
      </w:r>
    </w:p>
    <w:p w14:paraId="10BD4C6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bCs/>
        </w:rPr>
        <w:t>C</w:t>
      </w:r>
      <w:r>
        <w:rPr>
          <w:bCs/>
        </w:rPr>
        <w:t>．在</w:t>
      </w:r>
      <w:r>
        <w:rPr>
          <w:bCs/>
          <w:i/>
        </w:rPr>
        <w:t>x</w:t>
      </w:r>
      <w:r>
        <w:rPr>
          <w:bCs/>
        </w:rPr>
        <w:t>轴上</w:t>
      </w:r>
      <w:r>
        <w:rPr>
          <w:bCs/>
          <w:i/>
        </w:rPr>
        <w:t>P</w:t>
      </w:r>
      <w:r>
        <w:rPr>
          <w:bCs/>
        </w:rPr>
        <w:t>点</w:t>
      </w:r>
      <w:r>
        <w:rPr>
          <w:rFonts w:hint="eastAsia"/>
          <w:bCs/>
        </w:rPr>
        <w:t>右侧</w:t>
      </w:r>
      <w:r>
        <w:rPr>
          <w:bCs/>
        </w:rPr>
        <w:t>某点电场强度为零</w:t>
      </w:r>
    </w:p>
    <w:p w14:paraId="4929ED9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bCs/>
        </w:rPr>
        <w:t>D</w:t>
      </w:r>
      <w:r>
        <w:rPr>
          <w:bCs/>
        </w:rPr>
        <w:t>．从</w:t>
      </w:r>
      <w:r>
        <w:rPr>
          <w:bCs/>
          <w:i/>
        </w:rPr>
        <w:t>P</w:t>
      </w:r>
      <w:r>
        <w:rPr>
          <w:bCs/>
        </w:rPr>
        <w:t>点沿</w:t>
      </w:r>
      <w:r>
        <w:rPr>
          <w:bCs/>
          <w:i/>
        </w:rPr>
        <w:t>x</w:t>
      </w:r>
      <w:r>
        <w:rPr>
          <w:bCs/>
        </w:rPr>
        <w:t>轴正方向电势越来越</w:t>
      </w:r>
      <w:r>
        <w:rPr>
          <w:rFonts w:hint="eastAsia"/>
          <w:bCs/>
        </w:rPr>
        <w:t>高</w:t>
      </w:r>
    </w:p>
    <w:p w14:paraId="688D1E6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  <w:color w:val="FF0000"/>
        </w:rPr>
        <w:t>【答案】</w:t>
      </w:r>
      <w:r>
        <w:rPr>
          <w:bCs/>
        </w:rPr>
        <w:t>D</w:t>
      </w:r>
    </w:p>
    <w:p w14:paraId="08D395F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</w:rPr>
      </w:pPr>
      <w:r>
        <w:rPr>
          <w:rFonts w:hint="eastAsia"/>
          <w:bCs/>
          <w:color w:val="FF0000"/>
        </w:rPr>
        <w:t>【解析】</w:t>
      </w:r>
      <w:r>
        <w:rPr>
          <w:rFonts w:hint="eastAsia"/>
          <w:bCs/>
        </w:rPr>
        <w:t>分析可知</w:t>
      </w:r>
      <w:r>
        <w:rPr>
          <w:bCs/>
          <w:i/>
        </w:rPr>
        <w:t>O</w:t>
      </w:r>
      <w:r>
        <w:rPr>
          <w:bCs/>
        </w:rPr>
        <w:t>点电荷带正电，故</w:t>
      </w:r>
      <w:r>
        <w:rPr>
          <w:bCs/>
        </w:rPr>
        <w:t>AC</w:t>
      </w:r>
      <w:r>
        <w:rPr>
          <w:bCs/>
        </w:rPr>
        <w:t>错误；由题意</w:t>
      </w:r>
      <w:r>
        <w:rPr>
          <w:bCs/>
          <w:i/>
        </w:rPr>
        <w:t>Q</w:t>
      </w:r>
      <w:r>
        <w:rPr>
          <w:bCs/>
        </w:rPr>
        <w:t>点电场强度沿</w:t>
      </w:r>
      <w:r>
        <w:rPr>
          <w:bCs/>
          <w:i/>
        </w:rPr>
        <w:t>x</w:t>
      </w:r>
      <w:r>
        <w:rPr>
          <w:bCs/>
        </w:rPr>
        <w:t>轴正方向</w:t>
      </w:r>
      <w:r>
        <w:rPr>
          <w:rFonts w:hint="eastAsia"/>
          <w:bCs/>
        </w:rPr>
        <w:t>，</w:t>
      </w:r>
      <w:r>
        <w:rPr>
          <w:bCs/>
        </w:rPr>
        <w:t>可得</w:t>
      </w:r>
      <w:proofErr w:type="spellStart"/>
      <w:r>
        <w:rPr>
          <w:rFonts w:hint="eastAsia"/>
          <w:bCs/>
          <w:i/>
        </w:rPr>
        <w:t>E</w:t>
      </w:r>
      <w:r>
        <w:rPr>
          <w:rFonts w:hint="eastAsia"/>
          <w:bCs/>
          <w:i/>
          <w:vertAlign w:val="subscript"/>
        </w:rPr>
        <w:t>Oy</w:t>
      </w:r>
      <w:proofErr w:type="spellEnd"/>
      <w:r>
        <w:rPr>
          <w:rFonts w:hint="eastAsia"/>
          <w:bCs/>
        </w:rPr>
        <w:t>＝</w:t>
      </w:r>
      <w:proofErr w:type="spellStart"/>
      <w:r>
        <w:rPr>
          <w:bCs/>
          <w:i/>
        </w:rPr>
        <w:t>E</w:t>
      </w:r>
      <w:r>
        <w:rPr>
          <w:bCs/>
          <w:i/>
          <w:vertAlign w:val="subscript"/>
        </w:rPr>
        <w:t>Py</w:t>
      </w:r>
      <w:proofErr w:type="spellEnd"/>
      <w:r>
        <w:rPr>
          <w:bCs/>
        </w:rPr>
        <w:t>，即</w:t>
      </w:r>
      <w:r>
        <w:rPr>
          <w:rFonts w:eastAsia="楷体"/>
          <w:bCs/>
          <w:position w:val="-22"/>
        </w:rPr>
        <w:object w:dxaOrig="1552" w:dyaOrig="589" w14:anchorId="4914382B">
          <v:shape id="_x0000_i1028" type="#_x0000_t75" alt="eqId1452b5366c2b46159f755ed44e8620b7" style="width:77.4pt;height:29.4pt" o:ole="">
            <v:imagedata r:id="rId19" o:title=""/>
          </v:shape>
          <o:OLEObject Type="Embed" ProgID="Equation.DSMT4" ShapeID="_x0000_i1028" DrawAspect="Content" ObjectID="_1682858766" r:id="rId20"/>
        </w:object>
      </w:r>
      <w:r>
        <w:rPr>
          <w:bCs/>
        </w:rPr>
        <w:t>，解得</w:t>
      </w:r>
      <w:r>
        <w:rPr>
          <w:rFonts w:hint="eastAsia"/>
          <w:bCs/>
          <w:i/>
        </w:rPr>
        <w:t>q</w:t>
      </w:r>
      <w:r>
        <w:t>′</w:t>
      </w:r>
      <w:r>
        <w:rPr>
          <w:rFonts w:hint="eastAsia"/>
          <w:bCs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f(\r(2)</w:instrText>
      </w:r>
      <w:r>
        <w:rPr>
          <w:i/>
        </w:rPr>
        <w:instrText>,</w:instrText>
      </w:r>
      <w: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hint="eastAsia"/>
          <w:bCs/>
          <w:i/>
        </w:rPr>
        <w:t>q</w:t>
      </w:r>
      <w:r>
        <w:rPr>
          <w:bCs/>
        </w:rPr>
        <w:t>，故</w:t>
      </w:r>
      <w:r>
        <w:rPr>
          <w:bCs/>
        </w:rPr>
        <w:t>B</w:t>
      </w:r>
      <w:r>
        <w:rPr>
          <w:rFonts w:hint="eastAsia"/>
          <w:bCs/>
        </w:rPr>
        <w:t>错误</w:t>
      </w:r>
      <w:r>
        <w:rPr>
          <w:bCs/>
        </w:rPr>
        <w:t>；由于电势沿电场线方向降低，</w:t>
      </w:r>
      <w:r>
        <w:rPr>
          <w:bCs/>
          <w:i/>
        </w:rPr>
        <w:t>P</w:t>
      </w:r>
      <w:r>
        <w:rPr>
          <w:bCs/>
        </w:rPr>
        <w:t>点电荷带负电且电荷量较大，则</w:t>
      </w:r>
      <w:r>
        <w:rPr>
          <w:bCs/>
          <w:i/>
        </w:rPr>
        <w:t>P</w:t>
      </w:r>
      <w:r>
        <w:rPr>
          <w:bCs/>
        </w:rPr>
        <w:t>点右侧电场线沿</w:t>
      </w:r>
      <w:r>
        <w:rPr>
          <w:bCs/>
          <w:i/>
        </w:rPr>
        <w:t>x</w:t>
      </w:r>
      <w:r>
        <w:rPr>
          <w:bCs/>
        </w:rPr>
        <w:t>轴负方向，则沿</w:t>
      </w:r>
      <w:r>
        <w:rPr>
          <w:bCs/>
          <w:i/>
        </w:rPr>
        <w:t>x</w:t>
      </w:r>
      <w:r>
        <w:rPr>
          <w:bCs/>
        </w:rPr>
        <w:t>轴正方向电势越来越高，故</w:t>
      </w:r>
      <w:r>
        <w:rPr>
          <w:bCs/>
        </w:rPr>
        <w:t>D</w:t>
      </w:r>
      <w:r>
        <w:rPr>
          <w:bCs/>
        </w:rPr>
        <w:t>正确。</w:t>
      </w:r>
    </w:p>
    <w:p w14:paraId="382C914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4</w:t>
      </w:r>
      <w:r>
        <w:rPr>
          <w:bCs/>
          <w:color w:val="000000" w:themeColor="text1"/>
        </w:rPr>
        <w:t>．如图所示，匀强磁场区域足够大，磁感应强度大小为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，方向水平向右，将一段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f(1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bCs/>
          <w:color w:val="000000" w:themeColor="text1"/>
        </w:rPr>
        <w:t>圆弧形导体</w:t>
      </w:r>
      <w:r>
        <w:rPr>
          <w:bCs/>
          <w:i/>
          <w:color w:val="000000" w:themeColor="text1"/>
        </w:rPr>
        <w:t>ab</w:t>
      </w:r>
      <w:r>
        <w:rPr>
          <w:bCs/>
          <w:color w:val="000000" w:themeColor="text1"/>
        </w:rPr>
        <w:t>置于磁场中，圆弧圆心为</w:t>
      </w:r>
      <w:r>
        <w:rPr>
          <w:bCs/>
          <w:i/>
          <w:color w:val="000000" w:themeColor="text1"/>
        </w:rPr>
        <w:t>O</w:t>
      </w:r>
      <w:r>
        <w:rPr>
          <w:bCs/>
          <w:color w:val="000000" w:themeColor="text1"/>
        </w:rPr>
        <w:t>，半径为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</w:rPr>
        <w:t>。现在导体</w:t>
      </w:r>
      <w:r>
        <w:rPr>
          <w:bCs/>
          <w:i/>
          <w:color w:val="000000" w:themeColor="text1"/>
        </w:rPr>
        <w:t>ab</w:t>
      </w:r>
      <w:r>
        <w:rPr>
          <w:bCs/>
          <w:color w:val="000000" w:themeColor="text1"/>
        </w:rPr>
        <w:t>中通以方向从</w:t>
      </w:r>
      <w:r>
        <w:rPr>
          <w:bCs/>
          <w:i/>
          <w:color w:val="000000" w:themeColor="text1"/>
        </w:rPr>
        <w:t>b</w:t>
      </w:r>
      <w:r>
        <w:rPr>
          <w:rFonts w:ascii="宋体" w:hAnsi="宋体" w:hint="eastAsia"/>
          <w:bCs/>
          <w:color w:val="000000" w:themeColor="text1"/>
        </w:rPr>
        <w:t>→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的恒定电流</w:t>
      </w:r>
      <w:r>
        <w:rPr>
          <w:bCs/>
          <w:i/>
          <w:color w:val="000000" w:themeColor="text1"/>
        </w:rPr>
        <w:t>I</w:t>
      </w:r>
      <w:r>
        <w:rPr>
          <w:bCs/>
          <w:color w:val="000000" w:themeColor="text1"/>
        </w:rPr>
        <w:t>，并将磁场从图示位置沿顺时针方向在纸面内缓慢旋转，下列说法正确的是</w:t>
      </w:r>
      <w:r>
        <w:t>(</w:t>
      </w:r>
      <w:r>
        <w:t xml:space="preserve">　　</w:t>
      </w:r>
      <w:r>
        <w:t>)</w:t>
      </w:r>
    </w:p>
    <w:p w14:paraId="20CD156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3B272BC4" wp14:editId="68C6D81D">
            <wp:extent cx="1311275" cy="963295"/>
            <wp:effectExtent l="0" t="0" r="14605" b="12065"/>
            <wp:docPr id="926313370" name="图片 92631337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13370" name="图片 926313370" descr="figure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15" cy="9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AB90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．圆环受到的安培力方向始终垂直纸面</w:t>
      </w:r>
      <w:r>
        <w:rPr>
          <w:rFonts w:hint="eastAsia"/>
          <w:bCs/>
          <w:color w:val="000000" w:themeColor="text1"/>
        </w:rPr>
        <w:t>向内</w:t>
      </w:r>
    </w:p>
    <w:p w14:paraId="74592C9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．圆环受到的安培力大小可能为零</w:t>
      </w:r>
    </w:p>
    <w:p w14:paraId="1C11729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．圆环受到的安培力</w:t>
      </w:r>
      <w:r>
        <w:rPr>
          <w:rFonts w:hint="eastAsia"/>
          <w:bCs/>
          <w:color w:val="000000" w:themeColor="text1"/>
        </w:rPr>
        <w:t>最小</w:t>
      </w:r>
      <w:r>
        <w:rPr>
          <w:bCs/>
          <w:color w:val="000000" w:themeColor="text1"/>
        </w:rPr>
        <w:t>为</w:t>
      </w:r>
      <w:proofErr w:type="spellStart"/>
      <w:r>
        <w:rPr>
          <w:bCs/>
          <w:i/>
          <w:color w:val="000000" w:themeColor="text1"/>
        </w:rPr>
        <w:t>BIr</w:t>
      </w:r>
      <w:proofErr w:type="spellEnd"/>
    </w:p>
    <w:p w14:paraId="6466699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．圆环受到的安培力最大值为</w:t>
      </w:r>
      <w:r>
        <w:rPr>
          <w:rFonts w:eastAsia="宋体-方正超大字符集"/>
        </w:rPr>
        <w:fldChar w:fldCharType="begin"/>
      </w:r>
      <w:r>
        <w:rPr>
          <w:rFonts w:eastAsia="宋体-方正超大字符集"/>
        </w:rPr>
        <w:instrText>eq \</w:instrText>
      </w:r>
      <w:r>
        <w:rPr>
          <w:rFonts w:eastAsia="楷体_GB2312"/>
        </w:rPr>
        <w:instrText>f(1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2)</w:instrText>
      </w:r>
      <w:r>
        <w:rPr>
          <w:rFonts w:eastAsia="宋体-方正超大字符集"/>
        </w:rPr>
        <w:fldChar w:fldCharType="end"/>
      </w:r>
      <w:r>
        <w:rPr>
          <w:bCs/>
          <w:color w:val="000000" w:themeColor="text1"/>
        </w:rPr>
        <w:t>π</w:t>
      </w:r>
      <w:proofErr w:type="spellStart"/>
      <w:r>
        <w:rPr>
          <w:bCs/>
          <w:i/>
          <w:color w:val="000000" w:themeColor="text1"/>
        </w:rPr>
        <w:t>BIr</w:t>
      </w:r>
      <w:proofErr w:type="spellEnd"/>
    </w:p>
    <w:p w14:paraId="47EEACE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B</w:t>
      </w:r>
    </w:p>
    <w:p w14:paraId="2A6C50A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lastRenderedPageBreak/>
        <w:t>【解析】</w:t>
      </w:r>
      <w:r>
        <w:rPr>
          <w:bCs/>
          <w:color w:val="000000" w:themeColor="text1"/>
        </w:rPr>
        <w:t>圆环受到的安培力方向即垂直与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的方向，又垂直与</w:t>
      </w:r>
      <w:r>
        <w:rPr>
          <w:bCs/>
          <w:i/>
          <w:color w:val="000000" w:themeColor="text1"/>
        </w:rPr>
        <w:t>I</w:t>
      </w:r>
      <w:r>
        <w:rPr>
          <w:bCs/>
          <w:color w:val="000000" w:themeColor="text1"/>
        </w:rPr>
        <w:t>的方向，即垂直与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与</w:t>
      </w:r>
      <w:r>
        <w:rPr>
          <w:bCs/>
          <w:i/>
          <w:color w:val="000000" w:themeColor="text1"/>
        </w:rPr>
        <w:t>I</w:t>
      </w:r>
      <w:r>
        <w:rPr>
          <w:bCs/>
          <w:color w:val="000000" w:themeColor="text1"/>
        </w:rPr>
        <w:t>所组成的平面，再根据左手定则可知，圆环受到的安培力方向先垂直纸面向外，后垂直纸面向里，故</w:t>
      </w: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错误；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f(1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bCs/>
          <w:color w:val="000000" w:themeColor="text1"/>
        </w:rPr>
        <w:t>圆弧形导体</w:t>
      </w:r>
      <w:r>
        <w:rPr>
          <w:bCs/>
          <w:i/>
          <w:color w:val="000000" w:themeColor="text1"/>
        </w:rPr>
        <w:t>ab</w:t>
      </w:r>
      <w:r>
        <w:rPr>
          <w:bCs/>
          <w:color w:val="000000" w:themeColor="text1"/>
        </w:rPr>
        <w:t>中的等效电流方向由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指向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，且竖直向下，当磁场方向转至与等效电流方向平行时，圆环受到的安培力为零，故</w:t>
      </w:r>
      <w:r>
        <w:rPr>
          <w:bCs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正确，</w:t>
      </w:r>
      <w:r>
        <w:rPr>
          <w:bCs/>
          <w:color w:val="000000" w:themeColor="text1"/>
        </w:rPr>
        <w:t>C</w:t>
      </w:r>
      <w:r>
        <w:rPr>
          <w:rFonts w:hint="eastAsia"/>
          <w:bCs/>
          <w:color w:val="000000" w:themeColor="text1"/>
        </w:rPr>
        <w:t>错误；</w:t>
      </w:r>
      <w:r>
        <w:rPr>
          <w:bCs/>
          <w:color w:val="000000" w:themeColor="text1"/>
        </w:rPr>
        <w:t>圆环导线的有效长度为</w:t>
      </w:r>
      <w:r>
        <w:fldChar w:fldCharType="begin"/>
      </w:r>
      <w:r>
        <w:instrText>eq \r(2)</w:instrText>
      </w:r>
      <w:r>
        <w:fldChar w:fldCharType="end"/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</w:rPr>
        <w:t>，当磁场方向与等效电流方向垂直时，安培力最大，为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＝</w:t>
      </w:r>
      <w:r>
        <w:fldChar w:fldCharType="begin"/>
      </w:r>
      <w:r>
        <w:instrText>eq \r(2)</w:instrText>
      </w:r>
      <w:r>
        <w:fldChar w:fldCharType="end"/>
      </w:r>
      <w:proofErr w:type="spellStart"/>
      <w:r>
        <w:rPr>
          <w:rFonts w:hint="eastAsia"/>
          <w:bCs/>
          <w:i/>
          <w:color w:val="000000" w:themeColor="text1"/>
        </w:rPr>
        <w:t>BI</w:t>
      </w:r>
      <w:r>
        <w:rPr>
          <w:bCs/>
          <w:i/>
          <w:color w:val="000000" w:themeColor="text1"/>
        </w:rPr>
        <w:t>r</w:t>
      </w:r>
      <w:proofErr w:type="spellEnd"/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故</w:t>
      </w: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错误。</w:t>
      </w:r>
    </w:p>
    <w:p w14:paraId="185F8AC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5</w:t>
      </w:r>
      <w:r>
        <w:rPr>
          <w:bCs/>
          <w:color w:val="000000" w:themeColor="text1"/>
        </w:rPr>
        <w:t>．如图所示，两平行金属板间带电微粒</w:t>
      </w:r>
      <w:r>
        <w:rPr>
          <w:bCs/>
          <w:i/>
          <w:color w:val="000000" w:themeColor="text1"/>
        </w:rPr>
        <w:t>P</w:t>
      </w:r>
      <w:r>
        <w:rPr>
          <w:bCs/>
          <w:color w:val="000000" w:themeColor="text1"/>
        </w:rPr>
        <w:t>处于静止状态，当</w:t>
      </w:r>
      <w:r>
        <w:rPr>
          <w:rFonts w:hint="eastAsia"/>
          <w:bCs/>
          <w:color w:val="000000" w:themeColor="text1"/>
        </w:rPr>
        <w:t>某时刻</w:t>
      </w:r>
      <w:r>
        <w:rPr>
          <w:bCs/>
          <w:color w:val="000000" w:themeColor="text1"/>
        </w:rPr>
        <w:t>滑动变阻器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的滑片时，微粒</w:t>
      </w:r>
      <w:r>
        <w:rPr>
          <w:bCs/>
          <w:i/>
          <w:color w:val="000000" w:themeColor="text1"/>
        </w:rPr>
        <w:t>P</w:t>
      </w:r>
      <w:r>
        <w:rPr>
          <w:bCs/>
          <w:color w:val="000000" w:themeColor="text1"/>
        </w:rPr>
        <w:t>向上运动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则</w:t>
      </w:r>
      <w:r>
        <w:rPr>
          <w:rFonts w:hint="eastAsia"/>
          <w:bCs/>
          <w:color w:val="000000" w:themeColor="text1"/>
        </w:rPr>
        <w:t>下列</w:t>
      </w:r>
      <w:r>
        <w:rPr>
          <w:bCs/>
          <w:color w:val="000000" w:themeColor="text1"/>
        </w:rPr>
        <w:t>说法正确的是</w:t>
      </w:r>
      <w:r>
        <w:t>(</w:t>
      </w:r>
      <w:r>
        <w:t xml:space="preserve">　　</w:t>
      </w:r>
      <w:r>
        <w:t>)</w:t>
      </w:r>
    </w:p>
    <w:p w14:paraId="245C129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2F5DCF8A" wp14:editId="3CEFB667">
            <wp:extent cx="1591945" cy="991870"/>
            <wp:effectExtent l="0" t="0" r="8255" b="13970"/>
            <wp:docPr id="36" name="图片 3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igure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09D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．滑动变阻器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的滑片</w:t>
      </w:r>
      <w:r>
        <w:rPr>
          <w:rFonts w:hint="eastAsia"/>
          <w:bCs/>
          <w:color w:val="000000" w:themeColor="text1"/>
        </w:rPr>
        <w:t>是</w:t>
      </w:r>
      <w:r>
        <w:rPr>
          <w:bCs/>
          <w:color w:val="000000" w:themeColor="text1"/>
        </w:rPr>
        <w:t>向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端移动</w:t>
      </w:r>
    </w:p>
    <w:p w14:paraId="55DC8FA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．电流表读数增大</w:t>
      </w:r>
    </w:p>
    <w:p w14:paraId="097F2BA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上消耗的电功率</w:t>
      </w:r>
      <w:r>
        <w:rPr>
          <w:rFonts w:hint="eastAsia"/>
          <w:bCs/>
          <w:color w:val="000000" w:themeColor="text1"/>
        </w:rPr>
        <w:t>减小</w:t>
      </w:r>
    </w:p>
    <w:p w14:paraId="6EBB159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．电源的输出效率增大</w:t>
      </w:r>
    </w:p>
    <w:p w14:paraId="1A380CD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D</w:t>
      </w:r>
    </w:p>
    <w:p w14:paraId="7352270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电容器、滑动变阻器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和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并联后，再与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串联，接在电源两端</w:t>
      </w:r>
      <w:r>
        <w:rPr>
          <w:rFonts w:hint="eastAsia"/>
          <w:bCs/>
          <w:color w:val="000000" w:themeColor="text1"/>
        </w:rPr>
        <w:t>。假设</w:t>
      </w:r>
      <w:r>
        <w:rPr>
          <w:bCs/>
          <w:color w:val="000000" w:themeColor="text1"/>
        </w:rPr>
        <w:t>滑动变阻器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的滑片向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端移动，</w:t>
      </w:r>
      <w:r>
        <w:rPr>
          <w:rFonts w:hint="eastAsia"/>
          <w:bCs/>
          <w:color w:val="000000" w:themeColor="text1"/>
        </w:rPr>
        <w:t>此时</w:t>
      </w:r>
      <w:r>
        <w:rPr>
          <w:bCs/>
          <w:color w:val="000000" w:themeColor="text1"/>
        </w:rPr>
        <w:t>滑动变阻器接入电路的电阻减小，则电路中总电阻减小，由闭合电路欧姆定律可知，干路中电流增大，路端电压减小，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两端的电压增大，故并联部分两端的电压减小，平行</w:t>
      </w:r>
      <w:proofErr w:type="gramStart"/>
      <w:r>
        <w:rPr>
          <w:bCs/>
          <w:color w:val="000000" w:themeColor="text1"/>
        </w:rPr>
        <w:t>金属板</w:t>
      </w:r>
      <w:r>
        <w:rPr>
          <w:rFonts w:hint="eastAsia"/>
          <w:bCs/>
          <w:color w:val="000000" w:themeColor="text1"/>
        </w:rPr>
        <w:t>两端</w:t>
      </w:r>
      <w:r>
        <w:rPr>
          <w:bCs/>
          <w:color w:val="000000" w:themeColor="text1"/>
        </w:rPr>
        <w:t>电压</w:t>
      </w:r>
      <w:proofErr w:type="gramEnd"/>
      <w:r>
        <w:rPr>
          <w:bCs/>
          <w:color w:val="000000" w:themeColor="text1"/>
        </w:rPr>
        <w:t>减小，微粒</w:t>
      </w:r>
      <w:r>
        <w:rPr>
          <w:bCs/>
          <w:i/>
          <w:color w:val="000000" w:themeColor="text1"/>
        </w:rPr>
        <w:t>P</w:t>
      </w:r>
      <w:r>
        <w:rPr>
          <w:bCs/>
          <w:color w:val="000000" w:themeColor="text1"/>
        </w:rPr>
        <w:t>将向下运动，</w:t>
      </w:r>
      <w:r>
        <w:rPr>
          <w:rFonts w:hint="eastAsia"/>
          <w:bCs/>
          <w:color w:val="000000" w:themeColor="text1"/>
        </w:rPr>
        <w:t>故</w:t>
      </w:r>
      <w:r>
        <w:rPr>
          <w:bCs/>
          <w:color w:val="000000" w:themeColor="text1"/>
        </w:rPr>
        <w:t>滑片</w:t>
      </w:r>
      <w:r>
        <w:rPr>
          <w:rFonts w:hint="eastAsia"/>
          <w:bCs/>
          <w:color w:val="000000" w:themeColor="text1"/>
        </w:rPr>
        <w:t>是</w:t>
      </w:r>
      <w:r>
        <w:rPr>
          <w:bCs/>
          <w:color w:val="000000" w:themeColor="text1"/>
        </w:rPr>
        <w:t>向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端移动</w:t>
      </w:r>
      <w:r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错误</w:t>
      </w:r>
      <w:r>
        <w:rPr>
          <w:bCs/>
          <w:color w:val="000000" w:themeColor="text1"/>
        </w:rPr>
        <w:t>；</w:t>
      </w:r>
      <w:r>
        <w:rPr>
          <w:rFonts w:hint="eastAsia"/>
          <w:bCs/>
          <w:color w:val="000000" w:themeColor="text1"/>
        </w:rPr>
        <w:t>当</w:t>
      </w:r>
      <w:r>
        <w:rPr>
          <w:bCs/>
          <w:color w:val="000000" w:themeColor="text1"/>
        </w:rPr>
        <w:t>滑片</w:t>
      </w:r>
      <w:r>
        <w:rPr>
          <w:rFonts w:hint="eastAsia"/>
          <w:bCs/>
          <w:color w:val="000000" w:themeColor="text1"/>
        </w:rPr>
        <w:t>是</w:t>
      </w:r>
      <w:r>
        <w:rPr>
          <w:bCs/>
          <w:color w:val="000000" w:themeColor="text1"/>
        </w:rPr>
        <w:t>向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端移动</w:t>
      </w:r>
      <w:r>
        <w:rPr>
          <w:rFonts w:hint="eastAsia"/>
          <w:bCs/>
          <w:color w:val="000000" w:themeColor="text1"/>
        </w:rPr>
        <w:t>时，接入</w:t>
      </w:r>
      <w:r>
        <w:rPr>
          <w:bCs/>
          <w:color w:val="000000" w:themeColor="text1"/>
        </w:rPr>
        <w:t>电路的电阻增大，总电阻增大，</w:t>
      </w:r>
      <w:r>
        <w:rPr>
          <w:rFonts w:hint="eastAsia"/>
          <w:bCs/>
          <w:color w:val="000000" w:themeColor="text1"/>
        </w:rPr>
        <w:t>干路</w:t>
      </w:r>
      <w:r>
        <w:rPr>
          <w:bCs/>
          <w:color w:val="000000" w:themeColor="text1"/>
        </w:rPr>
        <w:t>电流减小，</w:t>
      </w:r>
      <w:r>
        <w:rPr>
          <w:rFonts w:hint="eastAsia"/>
          <w:bCs/>
          <w:color w:val="000000" w:themeColor="text1"/>
        </w:rPr>
        <w:t>路端</w:t>
      </w:r>
      <w:r>
        <w:rPr>
          <w:bCs/>
          <w:color w:val="000000" w:themeColor="text1"/>
        </w:rPr>
        <w:t>电压增大，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1</w:t>
      </w:r>
      <w:proofErr w:type="gramStart"/>
      <w:r>
        <w:rPr>
          <w:rFonts w:hint="eastAsia"/>
          <w:bCs/>
          <w:color w:val="000000" w:themeColor="text1"/>
        </w:rPr>
        <w:t>两</w:t>
      </w:r>
      <w:proofErr w:type="gramEnd"/>
      <w:r>
        <w:rPr>
          <w:rFonts w:hint="eastAsia"/>
          <w:bCs/>
          <w:color w:val="000000" w:themeColor="text1"/>
        </w:rPr>
        <w:t>端</w:t>
      </w:r>
      <w:r>
        <w:rPr>
          <w:bCs/>
          <w:color w:val="000000" w:themeColor="text1"/>
        </w:rPr>
        <w:t>电压减小，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3</w:t>
      </w:r>
      <w:proofErr w:type="gramStart"/>
      <w:r>
        <w:rPr>
          <w:rFonts w:hint="eastAsia"/>
          <w:bCs/>
          <w:color w:val="000000" w:themeColor="text1"/>
        </w:rPr>
        <w:t>两</w:t>
      </w:r>
      <w:proofErr w:type="gramEnd"/>
      <w:r>
        <w:rPr>
          <w:rFonts w:hint="eastAsia"/>
          <w:bCs/>
          <w:color w:val="000000" w:themeColor="text1"/>
        </w:rPr>
        <w:t>端</w:t>
      </w:r>
      <w:r>
        <w:rPr>
          <w:bCs/>
          <w:color w:val="000000" w:themeColor="text1"/>
        </w:rPr>
        <w:t>电压</w:t>
      </w:r>
      <w:r>
        <w:rPr>
          <w:rFonts w:hint="eastAsia"/>
          <w:bCs/>
          <w:color w:val="000000" w:themeColor="text1"/>
        </w:rPr>
        <w:t>增大，流过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的电流增大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又干路电流</w:t>
      </w:r>
      <w:r>
        <w:rPr>
          <w:rFonts w:hint="eastAsia"/>
          <w:bCs/>
          <w:color w:val="000000" w:themeColor="text1"/>
        </w:rPr>
        <w:t>减小</w:t>
      </w:r>
      <w:r>
        <w:rPr>
          <w:bCs/>
          <w:color w:val="000000" w:themeColor="text1"/>
        </w:rPr>
        <w:t>，故流过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的电流</w:t>
      </w:r>
      <w:r>
        <w:rPr>
          <w:rFonts w:hint="eastAsia"/>
          <w:bCs/>
          <w:color w:val="000000" w:themeColor="text1"/>
        </w:rPr>
        <w:t>减小，</w:t>
      </w:r>
      <w:r>
        <w:rPr>
          <w:bCs/>
          <w:color w:val="000000" w:themeColor="text1"/>
        </w:rPr>
        <w:t>即电流表读数</w:t>
      </w:r>
      <w:r>
        <w:rPr>
          <w:rFonts w:hint="eastAsia"/>
          <w:bCs/>
          <w:color w:val="000000" w:themeColor="text1"/>
        </w:rPr>
        <w:t>减小</w:t>
      </w:r>
      <w:r>
        <w:rPr>
          <w:bCs/>
          <w:color w:val="000000" w:themeColor="text1"/>
        </w:rPr>
        <w:t>，故</w:t>
      </w:r>
      <w:r>
        <w:rPr>
          <w:bCs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错误</w:t>
      </w:r>
      <w:r>
        <w:rPr>
          <w:bCs/>
          <w:color w:val="000000" w:themeColor="text1"/>
        </w:rPr>
        <w:t>；由于流过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的电流</w:t>
      </w:r>
      <w:r>
        <w:rPr>
          <w:rFonts w:hint="eastAsia"/>
          <w:bCs/>
          <w:color w:val="000000" w:themeColor="text1"/>
        </w:rPr>
        <w:t>增大</w:t>
      </w:r>
      <w:r>
        <w:rPr>
          <w:bCs/>
          <w:color w:val="000000" w:themeColor="text1"/>
        </w:rPr>
        <w:t>，故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  <w:vertAlign w:val="subscript"/>
        </w:rPr>
        <w:t>3</w:t>
      </w:r>
      <w:r>
        <w:rPr>
          <w:bCs/>
          <w:color w:val="000000" w:themeColor="text1"/>
        </w:rPr>
        <w:t>上消耗的电功率</w:t>
      </w:r>
      <w:r>
        <w:rPr>
          <w:rFonts w:hint="eastAsia"/>
          <w:bCs/>
          <w:color w:val="000000" w:themeColor="text1"/>
        </w:rPr>
        <w:t>增大</w:t>
      </w:r>
      <w:r>
        <w:rPr>
          <w:bCs/>
          <w:color w:val="000000" w:themeColor="text1"/>
        </w:rPr>
        <w:t>，故</w:t>
      </w: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错误；由电源的输出效率</w:t>
      </w:r>
      <w:r>
        <w:rPr>
          <w:color w:val="000000" w:themeColor="text1"/>
          <w:position w:val="-22"/>
        </w:rPr>
        <w:object w:dxaOrig="1346" w:dyaOrig="552" w14:anchorId="27BBAFAD">
          <v:shape id="_x0000_i1029" type="#_x0000_t75" alt="eqIdff3a1e9b7f264c83a5d51ac4af17c769" style="width:67.2pt;height:27.6pt" o:ole="">
            <v:imagedata r:id="rId23" o:title=""/>
          </v:shape>
          <o:OLEObject Type="Embed" ProgID="Equation.DSMT4" ShapeID="_x0000_i1029" DrawAspect="Content" ObjectID="_1682858767" r:id="rId24"/>
        </w:object>
      </w:r>
      <w:r>
        <w:rPr>
          <w:rFonts w:hint="eastAsia"/>
          <w:bCs/>
          <w:color w:val="000000" w:themeColor="text1"/>
        </w:rPr>
        <w:t>。</w:t>
      </w:r>
      <w:r>
        <w:rPr>
          <w:bCs/>
          <w:color w:val="000000" w:themeColor="text1"/>
        </w:rPr>
        <w:t>可知，当路端电压</w:t>
      </w:r>
      <w:r>
        <w:rPr>
          <w:rFonts w:hint="eastAsia"/>
          <w:bCs/>
          <w:color w:val="000000" w:themeColor="text1"/>
        </w:rPr>
        <w:t>增大</w:t>
      </w:r>
      <w:r>
        <w:rPr>
          <w:bCs/>
          <w:color w:val="000000" w:themeColor="text1"/>
        </w:rPr>
        <w:t>时，电源的输出效率</w:t>
      </w:r>
      <w:r>
        <w:rPr>
          <w:rFonts w:hint="eastAsia"/>
          <w:bCs/>
          <w:color w:val="000000" w:themeColor="text1"/>
        </w:rPr>
        <w:t>增大</w:t>
      </w:r>
      <w:r>
        <w:rPr>
          <w:bCs/>
          <w:color w:val="000000" w:themeColor="text1"/>
        </w:rPr>
        <w:t>，故</w:t>
      </w:r>
      <w:r>
        <w:rPr>
          <w:bCs/>
          <w:color w:val="000000" w:themeColor="text1"/>
        </w:rPr>
        <w:t>D</w:t>
      </w:r>
      <w:r>
        <w:rPr>
          <w:rFonts w:hint="eastAsia"/>
          <w:bCs/>
          <w:color w:val="000000" w:themeColor="text1"/>
        </w:rPr>
        <w:t>正确</w:t>
      </w:r>
      <w:r>
        <w:rPr>
          <w:bCs/>
          <w:color w:val="000000" w:themeColor="text1"/>
        </w:rPr>
        <w:t>。</w:t>
      </w:r>
    </w:p>
    <w:p w14:paraId="31AFAF2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6</w:t>
      </w:r>
      <w:r>
        <w:rPr>
          <w:bCs/>
          <w:color w:val="000000" w:themeColor="text1"/>
        </w:rPr>
        <w:t>．如图所示，从小山坡上的</w:t>
      </w:r>
      <w:r>
        <w:rPr>
          <w:bCs/>
          <w:i/>
          <w:color w:val="000000" w:themeColor="text1"/>
        </w:rPr>
        <w:t>O</w:t>
      </w:r>
      <w:r>
        <w:rPr>
          <w:bCs/>
          <w:color w:val="000000" w:themeColor="text1"/>
        </w:rPr>
        <w:t>点将质量不同的两个小石块</w:t>
      </w:r>
      <w:r>
        <w:rPr>
          <w:bCs/>
          <w:i/>
          <w:iCs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iCs/>
          <w:color w:val="000000" w:themeColor="text1"/>
        </w:rPr>
        <w:t>b</w:t>
      </w:r>
      <w:r>
        <w:rPr>
          <w:bCs/>
          <w:color w:val="000000" w:themeColor="text1"/>
        </w:rPr>
        <w:t>以相同的动能分别沿同一方向水平抛出，两石块分别落在山坡的</w:t>
      </w:r>
      <w:r>
        <w:rPr>
          <w:bCs/>
          <w:i/>
          <w:color w:val="000000" w:themeColor="text1"/>
        </w:rPr>
        <w:t>P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Q</w:t>
      </w:r>
      <w:r>
        <w:rPr>
          <w:bCs/>
          <w:color w:val="000000" w:themeColor="text1"/>
        </w:rPr>
        <w:t>两点。已知</w:t>
      </w:r>
      <w:r>
        <w:rPr>
          <w:bCs/>
          <w:i/>
          <w:color w:val="000000" w:themeColor="text1"/>
        </w:rPr>
        <w:t>O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P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Q</w:t>
      </w:r>
      <w:r>
        <w:rPr>
          <w:bCs/>
          <w:color w:val="000000" w:themeColor="text1"/>
        </w:rPr>
        <w:t>三点的连线恰在一条直线上，且</w:t>
      </w:r>
      <w:proofErr w:type="spellStart"/>
      <w:r>
        <w:rPr>
          <w:bCs/>
          <w:i/>
          <w:iCs/>
          <w:color w:val="000000" w:themeColor="text1"/>
        </w:rPr>
        <w:t>x</w:t>
      </w:r>
      <w:r>
        <w:rPr>
          <w:bCs/>
          <w:i/>
          <w:iCs/>
          <w:color w:val="000000" w:themeColor="text1"/>
          <w:vertAlign w:val="subscript"/>
        </w:rPr>
        <w:t>OP</w:t>
      </w:r>
      <w:proofErr w:type="spellEnd"/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x</w:t>
      </w:r>
      <w:r>
        <w:rPr>
          <w:bCs/>
          <w:i/>
          <w:iCs/>
          <w:color w:val="000000" w:themeColor="text1"/>
          <w:vertAlign w:val="subscript"/>
        </w:rPr>
        <w:t>PQ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3</w:t>
      </w:r>
      <w:r>
        <w:rPr>
          <w:bCs/>
          <w:color w:val="000000" w:themeColor="text1"/>
        </w:rPr>
        <w:t>，不计石块飞行时受到的空气阻力，下列说法中正确的是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　　</w:t>
      </w:r>
      <w:r>
        <w:rPr>
          <w:bCs/>
          <w:color w:val="000000" w:themeColor="text1"/>
        </w:rPr>
        <w:t>)</w:t>
      </w:r>
    </w:p>
    <w:p w14:paraId="3BDF37D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53355C04" wp14:editId="4117F40C">
            <wp:extent cx="1273175" cy="511810"/>
            <wp:effectExtent l="0" t="0" r="6985" b="635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" t="2428" r="1329" b="3383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5118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462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</w:t>
      </w:r>
      <w:r>
        <w:rPr>
          <w:bCs/>
          <w:i/>
          <w:iCs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iCs/>
          <w:color w:val="000000" w:themeColor="text1"/>
        </w:rPr>
        <w:t>b</w:t>
      </w:r>
      <w:r>
        <w:rPr>
          <w:bCs/>
          <w:color w:val="000000" w:themeColor="text1"/>
        </w:rPr>
        <w:t>的初速度之比</w:t>
      </w:r>
      <w:r>
        <w:rPr>
          <w:rFonts w:hint="eastAsia"/>
          <w:bCs/>
          <w:color w:val="000000" w:themeColor="text1"/>
        </w:rPr>
        <w:t>为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\r(3)</w:instrText>
      </w:r>
      <w:r>
        <w:rPr>
          <w:bCs/>
          <w:color w:val="000000" w:themeColor="text1"/>
        </w:rPr>
        <w:fldChar w:fldCharType="end"/>
      </w:r>
    </w:p>
    <w:p w14:paraId="642968B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</w:t>
      </w:r>
      <w:r>
        <w:rPr>
          <w:bCs/>
          <w:i/>
          <w:iCs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iCs/>
          <w:color w:val="000000" w:themeColor="text1"/>
        </w:rPr>
        <w:t>b</w:t>
      </w:r>
      <w:r>
        <w:rPr>
          <w:bCs/>
          <w:color w:val="000000" w:themeColor="text1"/>
        </w:rPr>
        <w:t>的质量之比</w:t>
      </w:r>
      <w:r>
        <w:rPr>
          <w:rFonts w:hint="eastAsia"/>
          <w:bCs/>
          <w:color w:val="000000" w:themeColor="text1"/>
        </w:rPr>
        <w:t>为</w:t>
      </w:r>
      <w:r>
        <w:rPr>
          <w:bCs/>
          <w:color w:val="000000" w:themeColor="text1"/>
        </w:rPr>
        <w:t>3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2</w:t>
      </w:r>
    </w:p>
    <w:p w14:paraId="23A2010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．落到山坡上时，</w:t>
      </w:r>
      <w:r>
        <w:rPr>
          <w:bCs/>
          <w:i/>
          <w:iCs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iCs/>
          <w:color w:val="000000" w:themeColor="text1"/>
        </w:rPr>
        <w:t>b</w:t>
      </w:r>
      <w:r>
        <w:rPr>
          <w:bCs/>
          <w:color w:val="000000" w:themeColor="text1"/>
        </w:rPr>
        <w:t>的动能大小之比</w:t>
      </w:r>
      <w:r>
        <w:rPr>
          <w:rFonts w:hint="eastAsia"/>
          <w:bCs/>
          <w:color w:val="000000" w:themeColor="text1"/>
        </w:rPr>
        <w:t>为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1</w:t>
      </w:r>
    </w:p>
    <w:p w14:paraId="190E424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．从抛出到落在山坡上的过程中，重力对</w:t>
      </w:r>
      <w:r>
        <w:rPr>
          <w:bCs/>
          <w:i/>
          <w:iCs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iCs/>
          <w:color w:val="000000" w:themeColor="text1"/>
        </w:rPr>
        <w:t>b</w:t>
      </w:r>
      <w:r>
        <w:rPr>
          <w:bCs/>
          <w:color w:val="000000" w:themeColor="text1"/>
        </w:rPr>
        <w:t>冲量的大小之比</w:t>
      </w:r>
      <w:r>
        <w:rPr>
          <w:rFonts w:hint="eastAsia"/>
          <w:bCs/>
          <w:color w:val="000000" w:themeColor="text1"/>
        </w:rPr>
        <w:t>为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\r(5)</w:instrText>
      </w:r>
      <w:r>
        <w:rPr>
          <w:bCs/>
          <w:color w:val="000000" w:themeColor="text1"/>
        </w:rPr>
        <w:fldChar w:fldCharType="end"/>
      </w:r>
    </w:p>
    <w:p w14:paraId="5310BA3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C</w:t>
      </w:r>
    </w:p>
    <w:p w14:paraId="43C49A7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由</w:t>
      </w:r>
      <w:proofErr w:type="spellStart"/>
      <w:r>
        <w:rPr>
          <w:bCs/>
          <w:i/>
          <w:iCs/>
          <w:color w:val="000000" w:themeColor="text1"/>
        </w:rPr>
        <w:t>x</w:t>
      </w:r>
      <w:r>
        <w:rPr>
          <w:bCs/>
          <w:i/>
          <w:iCs/>
          <w:color w:val="000000" w:themeColor="text1"/>
          <w:vertAlign w:val="subscript"/>
        </w:rPr>
        <w:t>OP</w:t>
      </w:r>
      <w:proofErr w:type="spellEnd"/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x</w:t>
      </w:r>
      <w:r>
        <w:rPr>
          <w:bCs/>
          <w:i/>
          <w:iCs/>
          <w:color w:val="000000" w:themeColor="text1"/>
          <w:vertAlign w:val="subscript"/>
        </w:rPr>
        <w:t>PQ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3</w:t>
      </w:r>
      <w:r>
        <w:rPr>
          <w:bCs/>
          <w:color w:val="000000" w:themeColor="text1"/>
        </w:rPr>
        <w:t>可知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两个小石块</w:t>
      </w:r>
      <w:r>
        <w:rPr>
          <w:bCs/>
          <w:i/>
          <w:iCs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iCs/>
          <w:color w:val="000000" w:themeColor="text1"/>
        </w:rPr>
        <w:t>b</w:t>
      </w:r>
      <w:r>
        <w:rPr>
          <w:bCs/>
          <w:color w:val="000000" w:themeColor="text1"/>
        </w:rPr>
        <w:t>下落的高度之比</w:t>
      </w:r>
      <w:r>
        <w:rPr>
          <w:rFonts w:hint="eastAsia"/>
          <w:bCs/>
          <w:i/>
          <w:iCs/>
          <w:color w:val="000000" w:themeColor="text1"/>
        </w:rPr>
        <w:t>h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h</w:t>
      </w:r>
      <w:r>
        <w:rPr>
          <w:bCs/>
          <w:i/>
          <w:iCs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5</w:t>
      </w:r>
      <w:r>
        <w:rPr>
          <w:bCs/>
          <w:color w:val="000000" w:themeColor="text1"/>
        </w:rPr>
        <w:t>，下落的</w:t>
      </w:r>
      <w:r>
        <w:rPr>
          <w:rFonts w:hint="eastAsia"/>
          <w:bCs/>
          <w:color w:val="000000" w:themeColor="text1"/>
        </w:rPr>
        <w:t>水平位移</w:t>
      </w:r>
      <w:r>
        <w:rPr>
          <w:bCs/>
          <w:color w:val="000000" w:themeColor="text1"/>
        </w:rPr>
        <w:t>之比</w:t>
      </w:r>
      <w:proofErr w:type="spellStart"/>
      <w:r>
        <w:rPr>
          <w:bCs/>
          <w:i/>
          <w:iCs/>
          <w:color w:val="000000" w:themeColor="text1"/>
        </w:rPr>
        <w:t>x</w:t>
      </w:r>
      <w:r>
        <w:rPr>
          <w:bCs/>
          <w:i/>
          <w:iCs/>
          <w:color w:val="000000" w:themeColor="text1"/>
          <w:vertAlign w:val="subscript"/>
        </w:rPr>
        <w:t>a</w:t>
      </w:r>
      <w:proofErr w:type="spellEnd"/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x</w:t>
      </w:r>
      <w:r>
        <w:rPr>
          <w:bCs/>
          <w:i/>
          <w:iCs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5</w:t>
      </w:r>
      <w:r>
        <w:rPr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由</w:t>
      </w:r>
      <w:r>
        <w:rPr>
          <w:bCs/>
          <w:i/>
          <w:color w:val="000000" w:themeColor="text1"/>
        </w:rPr>
        <w:t>h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\f(1</w:instrText>
      </w:r>
      <w:r>
        <w:rPr>
          <w:bCs/>
          <w:i/>
          <w:color w:val="000000" w:themeColor="text1"/>
        </w:rPr>
        <w:instrText>,</w:instrText>
      </w:r>
      <w:r>
        <w:rPr>
          <w:bCs/>
          <w:color w:val="000000" w:themeColor="text1"/>
        </w:rPr>
        <w:instrText>2)</w:instrText>
      </w:r>
      <w:r>
        <w:rPr>
          <w:bCs/>
          <w:color w:val="000000" w:themeColor="text1"/>
        </w:rPr>
        <w:fldChar w:fldCharType="end"/>
      </w:r>
      <w:r>
        <w:rPr>
          <w:bCs/>
          <w:i/>
          <w:color w:val="000000" w:themeColor="text1"/>
        </w:rPr>
        <w:t>gt</w:t>
      </w:r>
      <w:r>
        <w:rPr>
          <w:bCs/>
          <w:color w:val="000000" w:themeColor="text1"/>
          <w:vertAlign w:val="superscript"/>
        </w:rPr>
        <w:t>2</w:t>
      </w:r>
      <w:r>
        <w:rPr>
          <w:rFonts w:hint="eastAsia"/>
          <w:bCs/>
          <w:color w:val="000000" w:themeColor="text1"/>
        </w:rPr>
        <w:t>可得下落时间之比</w:t>
      </w:r>
      <w:r>
        <w:rPr>
          <w:rFonts w:hint="eastAsia"/>
          <w:bCs/>
          <w:i/>
          <w:iCs/>
          <w:color w:val="000000" w:themeColor="text1"/>
        </w:rPr>
        <w:t>t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∶</w:t>
      </w:r>
      <w:r>
        <w:rPr>
          <w:bCs/>
          <w:i/>
          <w:iCs/>
          <w:color w:val="000000" w:themeColor="text1"/>
        </w:rPr>
        <w:t>t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\r(5)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，由</w:t>
      </w:r>
      <w:r>
        <w:rPr>
          <w:bCs/>
          <w:i/>
          <w:iCs/>
          <w:color w:val="000000" w:themeColor="text1"/>
        </w:rPr>
        <w:t>v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\f(</w:instrText>
      </w:r>
      <w:r>
        <w:rPr>
          <w:bCs/>
          <w:i/>
          <w:color w:val="000000" w:themeColor="text1"/>
        </w:rPr>
        <w:instrText>x,t</w:instrText>
      </w:r>
      <w:r>
        <w:rPr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可得</w:t>
      </w:r>
      <w:r>
        <w:rPr>
          <w:bCs/>
          <w:color w:val="000000" w:themeColor="text1"/>
        </w:rPr>
        <w:t>两石块的初速度之比</w:t>
      </w:r>
      <w:proofErr w:type="spellStart"/>
      <w:r>
        <w:rPr>
          <w:bCs/>
          <w:i/>
          <w:iCs/>
          <w:color w:val="000000" w:themeColor="text1"/>
        </w:rPr>
        <w:t>v</w:t>
      </w:r>
      <w:r>
        <w:rPr>
          <w:bCs/>
          <w:i/>
          <w:iCs/>
          <w:color w:val="000000" w:themeColor="text1"/>
          <w:vertAlign w:val="subscript"/>
        </w:rPr>
        <w:t>a</w:t>
      </w:r>
      <w:proofErr w:type="spellEnd"/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v</w:t>
      </w:r>
      <w:r>
        <w:rPr>
          <w:bCs/>
          <w:i/>
          <w:iCs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\r(5)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，故</w:t>
      </w:r>
      <w:r>
        <w:rPr>
          <w:rFonts w:hint="eastAsia"/>
          <w:bCs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错误；二者初动能相等，即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f(1</w:instrText>
      </w:r>
      <w:r>
        <w:rPr>
          <w:bCs/>
          <w:i/>
          <w:color w:val="000000" w:themeColor="text1"/>
        </w:rPr>
        <w:instrText>,</w:instrText>
      </w:r>
      <w:r>
        <w:rPr>
          <w:bCs/>
          <w:color w:val="000000" w:themeColor="text1"/>
        </w:rPr>
        <w:instrText>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i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rFonts w:hint="eastAsia"/>
          <w:bCs/>
          <w:i/>
          <w:color w:val="000000" w:themeColor="text1"/>
        </w:rPr>
        <w:t>v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bCs/>
          <w:color w:val="000000" w:themeColor="text1"/>
          <w:vertAlign w:val="superscript"/>
        </w:rPr>
        <w:t>2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f(1</w:instrText>
      </w:r>
      <w:r>
        <w:rPr>
          <w:bCs/>
          <w:i/>
          <w:color w:val="000000" w:themeColor="text1"/>
        </w:rPr>
        <w:instrText>,</w:instrText>
      </w:r>
      <w:r>
        <w:rPr>
          <w:bCs/>
          <w:color w:val="000000" w:themeColor="text1"/>
        </w:rPr>
        <w:instrText>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i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rFonts w:hint="eastAsia"/>
          <w:bCs/>
          <w:i/>
          <w:color w:val="000000" w:themeColor="text1"/>
        </w:rPr>
        <w:t>v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bCs/>
          <w:color w:val="000000" w:themeColor="text1"/>
          <w:vertAlign w:val="superscript"/>
        </w:rPr>
        <w:t>2</w:t>
      </w:r>
      <w:r>
        <w:rPr>
          <w:rFonts w:hint="eastAsia"/>
          <w:bCs/>
          <w:color w:val="000000" w:themeColor="text1"/>
        </w:rPr>
        <w:t>，可得</w:t>
      </w:r>
      <w:r>
        <w:rPr>
          <w:bCs/>
          <w:color w:val="000000" w:themeColor="text1"/>
        </w:rPr>
        <w:t>两石块的质量之比</w:t>
      </w:r>
      <w:r>
        <w:rPr>
          <w:bCs/>
          <w:i/>
          <w:iCs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∶</w:t>
      </w:r>
      <w:r>
        <w:rPr>
          <w:bCs/>
          <w:i/>
          <w:iCs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5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，故</w:t>
      </w:r>
      <w:r>
        <w:rPr>
          <w:rFonts w:hint="eastAsia"/>
          <w:bCs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错误；</w:t>
      </w:r>
      <w:r>
        <w:rPr>
          <w:bCs/>
          <w:color w:val="000000" w:themeColor="text1"/>
        </w:rPr>
        <w:t>重力对两石块</w:t>
      </w:r>
      <w:r>
        <w:rPr>
          <w:rFonts w:hint="eastAsia"/>
          <w:bCs/>
          <w:color w:val="000000" w:themeColor="text1"/>
        </w:rPr>
        <w:t>做功</w:t>
      </w:r>
      <w:r>
        <w:rPr>
          <w:bCs/>
          <w:color w:val="000000" w:themeColor="text1"/>
        </w:rPr>
        <w:t>大小之比</w:t>
      </w:r>
      <w:proofErr w:type="spellStart"/>
      <w:r>
        <w:rPr>
          <w:bCs/>
          <w:i/>
          <w:iCs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bCs/>
          <w:i/>
          <w:color w:val="000000" w:themeColor="text1"/>
        </w:rPr>
        <w:t>gh</w:t>
      </w:r>
      <w:r>
        <w:rPr>
          <w:bCs/>
          <w:i/>
          <w:iCs/>
          <w:color w:val="000000" w:themeColor="text1"/>
          <w:vertAlign w:val="subscript"/>
        </w:rPr>
        <w:t>a</w:t>
      </w:r>
      <w:proofErr w:type="spellEnd"/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bCs/>
          <w:i/>
          <w:color w:val="000000" w:themeColor="text1"/>
        </w:rPr>
        <w:t>gh</w:t>
      </w:r>
      <w:r>
        <w:rPr>
          <w:bCs/>
          <w:i/>
          <w:iCs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，由动能定理可知，</w:t>
      </w:r>
      <w:r>
        <w:rPr>
          <w:bCs/>
          <w:color w:val="000000" w:themeColor="text1"/>
        </w:rPr>
        <w:t>落到山坡上时，两石块的动能大小之比</w:t>
      </w:r>
      <w:r>
        <w:rPr>
          <w:bCs/>
          <w:i/>
          <w:iCs/>
          <w:color w:val="000000" w:themeColor="text1"/>
        </w:rPr>
        <w:t>E</w:t>
      </w:r>
      <w:r>
        <w:rPr>
          <w:bCs/>
          <w:color w:val="000000" w:themeColor="text1"/>
          <w:vertAlign w:val="subscript"/>
        </w:rPr>
        <w:t>k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E</w:t>
      </w:r>
      <w:r>
        <w:rPr>
          <w:bCs/>
          <w:color w:val="000000" w:themeColor="text1"/>
          <w:vertAlign w:val="subscript"/>
        </w:rPr>
        <w:t>k</w:t>
      </w:r>
      <w:r>
        <w:rPr>
          <w:bCs/>
          <w:i/>
          <w:iCs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，故</w:t>
      </w:r>
      <w:r>
        <w:rPr>
          <w:rFonts w:hint="eastAsia"/>
          <w:bCs/>
          <w:color w:val="000000" w:themeColor="text1"/>
        </w:rPr>
        <w:t>C</w:t>
      </w:r>
      <w:r>
        <w:rPr>
          <w:rFonts w:hint="eastAsia"/>
          <w:bCs/>
          <w:color w:val="000000" w:themeColor="text1"/>
        </w:rPr>
        <w:t>正确；</w:t>
      </w:r>
      <w:r>
        <w:rPr>
          <w:bCs/>
          <w:color w:val="000000" w:themeColor="text1"/>
        </w:rPr>
        <w:t>两石块落在山坡上</w:t>
      </w:r>
      <w:r>
        <w:rPr>
          <w:rFonts w:hint="eastAsia"/>
          <w:bCs/>
          <w:color w:val="000000" w:themeColor="text1"/>
        </w:rPr>
        <w:t>时</w:t>
      </w:r>
      <w:r>
        <w:rPr>
          <w:bCs/>
          <w:color w:val="000000" w:themeColor="text1"/>
        </w:rPr>
        <w:t>，重力对两石块冲量的大小之比</w:t>
      </w:r>
      <w:r>
        <w:rPr>
          <w:bCs/>
          <w:i/>
          <w:iCs/>
          <w:color w:val="000000" w:themeColor="text1"/>
        </w:rPr>
        <w:t>p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∶</w:t>
      </w:r>
      <w:r>
        <w:rPr>
          <w:bCs/>
          <w:i/>
          <w:iCs/>
          <w:color w:val="000000" w:themeColor="text1"/>
        </w:rPr>
        <w:t>p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bCs/>
          <w:color w:val="000000" w:themeColor="text1"/>
        </w:rPr>
        <w:t>＝</w:t>
      </w:r>
      <w:proofErr w:type="spellStart"/>
      <w:r>
        <w:rPr>
          <w:bCs/>
          <w:i/>
          <w:iCs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a</w:t>
      </w:r>
      <w:r>
        <w:rPr>
          <w:bCs/>
          <w:i/>
          <w:color w:val="000000" w:themeColor="text1"/>
        </w:rPr>
        <w:t>g</w:t>
      </w:r>
      <w:r>
        <w:rPr>
          <w:rFonts w:hint="eastAsia"/>
          <w:bCs/>
          <w:i/>
          <w:color w:val="000000" w:themeColor="text1"/>
        </w:rPr>
        <w:t>t</w:t>
      </w:r>
      <w:r>
        <w:rPr>
          <w:bCs/>
          <w:i/>
          <w:iCs/>
          <w:color w:val="000000" w:themeColor="text1"/>
          <w:vertAlign w:val="subscript"/>
        </w:rPr>
        <w:t>a</w:t>
      </w:r>
      <w:proofErr w:type="spellEnd"/>
      <w:r>
        <w:rPr>
          <w:rFonts w:hint="eastAsia"/>
          <w:bCs/>
          <w:color w:val="000000" w:themeColor="text1"/>
        </w:rPr>
        <w:t>∶</w:t>
      </w:r>
      <w:proofErr w:type="spellStart"/>
      <w:r>
        <w:rPr>
          <w:bCs/>
          <w:i/>
          <w:iCs/>
          <w:color w:val="000000" w:themeColor="text1"/>
        </w:rPr>
        <w:t>m</w:t>
      </w:r>
      <w:r>
        <w:rPr>
          <w:bCs/>
          <w:i/>
          <w:iCs/>
          <w:color w:val="000000" w:themeColor="text1"/>
          <w:vertAlign w:val="subscript"/>
        </w:rPr>
        <w:t>b</w:t>
      </w:r>
      <w:r>
        <w:rPr>
          <w:bCs/>
          <w:i/>
          <w:color w:val="000000" w:themeColor="text1"/>
        </w:rPr>
        <w:t>gt</w:t>
      </w:r>
      <w:r>
        <w:rPr>
          <w:bCs/>
          <w:i/>
          <w:iCs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\r(5)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∶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\r(2)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，故</w:t>
      </w:r>
      <w:r>
        <w:rPr>
          <w:rFonts w:hint="eastAsia"/>
          <w:bCs/>
          <w:color w:val="000000" w:themeColor="text1"/>
        </w:rPr>
        <w:t>D</w:t>
      </w:r>
      <w:r>
        <w:rPr>
          <w:rFonts w:hint="eastAsia"/>
          <w:bCs/>
          <w:color w:val="000000" w:themeColor="text1"/>
        </w:rPr>
        <w:t>错误。</w:t>
      </w:r>
    </w:p>
    <w:p w14:paraId="6866697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二、选择题：本题共</w:t>
      </w:r>
      <w:r>
        <w:rPr>
          <w:b/>
          <w:bCs/>
          <w:color w:val="000000" w:themeColor="text1"/>
        </w:rPr>
        <w:t>4</w:t>
      </w:r>
      <w:r>
        <w:rPr>
          <w:b/>
          <w:bCs/>
          <w:color w:val="000000" w:themeColor="text1"/>
        </w:rPr>
        <w:t>小题，每小题</w:t>
      </w:r>
      <w:r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>分，共</w:t>
      </w:r>
      <w:r>
        <w:rPr>
          <w:b/>
          <w:bCs/>
          <w:color w:val="000000" w:themeColor="text1"/>
        </w:rPr>
        <w:t>20</w:t>
      </w:r>
      <w:r>
        <w:rPr>
          <w:b/>
          <w:bCs/>
          <w:color w:val="000000" w:themeColor="text1"/>
        </w:rPr>
        <w:t>分。每小题给出的四个选项中，有多项是符合题目要求。全部选对的得</w:t>
      </w:r>
      <w:r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>分，选对但不全的得</w:t>
      </w:r>
      <w:r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分，有错选的得</w:t>
      </w:r>
      <w:r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分。</w:t>
      </w:r>
    </w:p>
    <w:p w14:paraId="3BE9212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>
        <w:rPr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如图所示，质量为</w:t>
      </w:r>
      <w:r>
        <w:rPr>
          <w:rFonts w:hint="eastAsia"/>
          <w:bCs/>
          <w:i/>
          <w:color w:val="000000" w:themeColor="text1"/>
        </w:rPr>
        <w:t>M</w:t>
      </w:r>
      <w:r>
        <w:rPr>
          <w:rFonts w:hint="eastAsia"/>
          <w:bCs/>
          <w:color w:val="000000" w:themeColor="text1"/>
        </w:rPr>
        <w:t>的小车在光滑的水平面上以速度</w:t>
      </w:r>
      <w:r>
        <w:rPr>
          <w:rFonts w:hint="eastAsia"/>
          <w:bCs/>
          <w:i/>
          <w:color w:val="000000" w:themeColor="text1"/>
        </w:rPr>
        <w:t>v</w:t>
      </w:r>
      <w:r>
        <w:rPr>
          <w:rFonts w:hint="eastAsia"/>
          <w:bCs/>
          <w:color w:val="000000" w:themeColor="text1"/>
          <w:vertAlign w:val="subscript"/>
        </w:rPr>
        <w:t>0</w:t>
      </w:r>
      <w:r>
        <w:rPr>
          <w:rFonts w:hint="eastAsia"/>
          <w:bCs/>
          <w:color w:val="000000" w:themeColor="text1"/>
        </w:rPr>
        <w:t>向右做匀速直线运动，一个质量</w:t>
      </w:r>
      <w:r>
        <w:rPr>
          <w:bCs/>
          <w:color w:val="000000" w:themeColor="text1"/>
        </w:rPr>
        <w:t>为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的小球从高</w:t>
      </w:r>
      <w:r>
        <w:rPr>
          <w:bCs/>
          <w:i/>
          <w:color w:val="000000" w:themeColor="text1"/>
        </w:rPr>
        <w:t>h</w:t>
      </w:r>
      <w:r>
        <w:rPr>
          <w:bCs/>
          <w:color w:val="000000" w:themeColor="text1"/>
        </w:rPr>
        <w:t>处自由下落，与小车碰撞后反弹上升的高度为仍为</w:t>
      </w:r>
      <w:r>
        <w:rPr>
          <w:bCs/>
          <w:i/>
          <w:color w:val="000000" w:themeColor="text1"/>
        </w:rPr>
        <w:t>h</w:t>
      </w:r>
      <w:r>
        <w:rPr>
          <w:bCs/>
          <w:color w:val="000000" w:themeColor="text1"/>
        </w:rPr>
        <w:t>。设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&gt;&gt;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，发生碰撞时弹力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N</w:t>
      </w:r>
      <w:r>
        <w:rPr>
          <w:bCs/>
          <w:color w:val="000000" w:themeColor="text1"/>
        </w:rPr>
        <w:t>＞</w:t>
      </w:r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，小球与车之间的动摩擦因数为</w:t>
      </w:r>
      <w:r>
        <w:rPr>
          <w:bCs/>
          <w:i/>
          <w:color w:val="000000" w:themeColor="text1"/>
        </w:rPr>
        <w:t>μ</w:t>
      </w:r>
      <w:r>
        <w:rPr>
          <w:bCs/>
          <w:color w:val="000000" w:themeColor="text1"/>
        </w:rPr>
        <w:t>，则小球弹起时的水平速度可能是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</w:rPr>
        <w:t xml:space="preserve">　　</w:t>
      </w:r>
      <w:r>
        <w:rPr>
          <w:bCs/>
          <w:color w:val="000000" w:themeColor="text1"/>
        </w:rPr>
        <w:t>)</w:t>
      </w:r>
    </w:p>
    <w:p w14:paraId="79AA632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4EFA4E18" wp14:editId="7392D179">
            <wp:extent cx="829945" cy="709295"/>
            <wp:effectExtent l="0" t="0" r="8255" b="6985"/>
            <wp:docPr id="46" name="图片 46" descr="https://img.jyeoo.net/quiz/images/201801/179/676725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https://img.jyeoo.net/quiz/images/201801/179/676725d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7" b="2997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9FA8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  <w:vertAlign w:val="subscript"/>
        </w:rPr>
        <w:t>0</w:t>
      </w:r>
      <w:r>
        <w:rPr>
          <w:bCs/>
          <w:color w:val="000000" w:themeColor="text1"/>
        </w:rPr>
        <w:t xml:space="preserve">     B</w:t>
      </w:r>
      <w:r>
        <w:rPr>
          <w:bCs/>
          <w:color w:val="000000" w:themeColor="text1"/>
        </w:rPr>
        <w:t>．</w:t>
      </w:r>
      <w:r>
        <w:rPr>
          <w:bCs/>
          <w:color w:val="000000" w:themeColor="text1"/>
        </w:rPr>
        <w:t>0     C</w:t>
      </w:r>
      <w:r>
        <w:rPr>
          <w:bCs/>
          <w:color w:val="000000" w:themeColor="text1"/>
        </w:rPr>
        <w:t>．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μ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r(2</w:instrText>
      </w:r>
      <w:r>
        <w:rPr>
          <w:bCs/>
          <w:i/>
          <w:color w:val="000000" w:themeColor="text1"/>
        </w:rPr>
        <w:instrText>gh</w:instrText>
      </w:r>
      <w:r>
        <w:rPr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 xml:space="preserve">     D</w:t>
      </w:r>
      <w:r>
        <w:rPr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－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  <w:vertAlign w:val="subscript"/>
        </w:rPr>
        <w:t>0</w:t>
      </w:r>
    </w:p>
    <w:p w14:paraId="4BFBD0B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rFonts w:hint="eastAsia"/>
          <w:bCs/>
          <w:color w:val="000000" w:themeColor="text1"/>
        </w:rPr>
        <w:t>AC</w:t>
      </w:r>
    </w:p>
    <w:p w14:paraId="16841DD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rFonts w:hint="eastAsia"/>
          <w:bCs/>
          <w:color w:val="000000" w:themeColor="text1"/>
        </w:rPr>
        <w:t>若</w:t>
      </w:r>
      <w:r>
        <w:rPr>
          <w:bCs/>
          <w:color w:val="000000" w:themeColor="text1"/>
        </w:rPr>
        <w:t>小球离开小车之前已经与小车达到共同速度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</w:rPr>
        <w:t>，则水平方向上动量守恒，有</w:t>
      </w:r>
      <w:r>
        <w:rPr>
          <w:bCs/>
          <w:i/>
          <w:color w:val="000000" w:themeColor="text1"/>
        </w:rPr>
        <w:t>Mv</w:t>
      </w:r>
      <w:r>
        <w:rPr>
          <w:bCs/>
          <w:color w:val="000000" w:themeColor="text1"/>
          <w:vertAlign w:val="subscript"/>
        </w:rPr>
        <w:t>0</w:t>
      </w:r>
      <w:r>
        <w:rPr>
          <w:bCs/>
          <w:color w:val="000000" w:themeColor="text1"/>
        </w:rPr>
        <w:t>＝</w:t>
      </w:r>
      <w:r>
        <w:rPr>
          <w:rFonts w:hint="eastAsia"/>
          <w:bCs/>
          <w:color w:val="000000" w:themeColor="text1"/>
        </w:rPr>
        <w:t>(</w:t>
      </w:r>
      <w:r>
        <w:rPr>
          <w:bCs/>
          <w:i/>
          <w:color w:val="000000" w:themeColor="text1"/>
        </w:rPr>
        <w:t>M</w:t>
      </w:r>
      <w:r>
        <w:rPr>
          <w:rFonts w:hint="eastAsia"/>
          <w:bCs/>
          <w:color w:val="000000" w:themeColor="text1"/>
        </w:rPr>
        <w:t>＋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)</w:t>
      </w:r>
      <w:r>
        <w:rPr>
          <w:bCs/>
          <w:i/>
          <w:color w:val="000000" w:themeColor="text1"/>
        </w:rPr>
        <w:t>v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由于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&gt;&gt;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，所以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  <w:vertAlign w:val="subscript"/>
        </w:rPr>
        <w:t>0</w:t>
      </w:r>
      <w:r>
        <w:rPr>
          <w:rFonts w:hint="eastAsia"/>
          <w:bCs/>
          <w:color w:val="000000" w:themeColor="text1"/>
        </w:rPr>
        <w:t>；</w:t>
      </w:r>
      <w:r>
        <w:rPr>
          <w:bCs/>
          <w:color w:val="000000" w:themeColor="text1"/>
        </w:rPr>
        <w:t>若小球离开小车之前始终未与小车达到共同速度，则对小球应用动量定理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水平方向上有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Δ</w:t>
      </w:r>
      <w:r>
        <w:rPr>
          <w:bCs/>
          <w:i/>
          <w:color w:val="000000" w:themeColor="text1"/>
        </w:rPr>
        <w:t>t</w:t>
      </w:r>
      <w:proofErr w:type="spellEnd"/>
      <w:r>
        <w:rPr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mv′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竖直方向上有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N</w:t>
      </w:r>
      <w:r>
        <w:rPr>
          <w:bCs/>
          <w:color w:val="000000" w:themeColor="text1"/>
        </w:rPr>
        <w:t>Δ</w:t>
      </w:r>
      <w:r>
        <w:rPr>
          <w:bCs/>
          <w:i/>
          <w:color w:val="000000" w:themeColor="text1"/>
        </w:rPr>
        <w:t>t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mv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r(2</w:instrText>
      </w:r>
      <w:r>
        <w:rPr>
          <w:bCs/>
          <w:i/>
          <w:color w:val="000000" w:themeColor="text1"/>
        </w:rPr>
        <w:instrText>gh</w:instrText>
      </w:r>
      <w:r>
        <w:rPr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又</w:t>
      </w:r>
      <w:r>
        <w:rPr>
          <w:bCs/>
          <w:color w:val="000000" w:themeColor="text1"/>
        </w:rPr>
        <w:t>  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μF</w:t>
      </w:r>
      <w:r>
        <w:rPr>
          <w:bCs/>
          <w:color w:val="000000" w:themeColor="text1"/>
          <w:vertAlign w:val="subscript"/>
        </w:rPr>
        <w:t>N</w:t>
      </w:r>
      <w:proofErr w:type="spellEnd"/>
      <w:r>
        <w:rPr>
          <w:rFonts w:hint="eastAsia"/>
          <w:bCs/>
          <w:color w:val="000000" w:themeColor="text1"/>
        </w:rPr>
        <w:t>，</w:t>
      </w:r>
      <w:proofErr w:type="gramStart"/>
      <w:r>
        <w:rPr>
          <w:bCs/>
          <w:color w:val="000000" w:themeColor="text1"/>
        </w:rPr>
        <w:t>解以得</w:t>
      </w:r>
      <w:proofErr w:type="gramEnd"/>
      <w:r>
        <w:rPr>
          <w:bCs/>
          <w:i/>
          <w:color w:val="000000" w:themeColor="text1"/>
        </w:rPr>
        <w:t>v′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μ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r(2</w:instrText>
      </w:r>
      <w:r>
        <w:rPr>
          <w:bCs/>
          <w:i/>
          <w:color w:val="000000" w:themeColor="text1"/>
        </w:rPr>
        <w:instrText>gh</w:instrText>
      </w:r>
      <w:r>
        <w:rPr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。</w:t>
      </w:r>
      <w:r>
        <w:rPr>
          <w:bCs/>
          <w:color w:val="000000" w:themeColor="text1"/>
        </w:rPr>
        <w:t>故选</w:t>
      </w:r>
      <w:r>
        <w:rPr>
          <w:bCs/>
          <w:color w:val="000000" w:themeColor="text1"/>
        </w:rPr>
        <w:t>AC</w:t>
      </w:r>
      <w:r>
        <w:rPr>
          <w:rFonts w:hint="eastAsia"/>
          <w:bCs/>
          <w:color w:val="000000" w:themeColor="text1"/>
        </w:rPr>
        <w:t>。</w:t>
      </w:r>
    </w:p>
    <w:p w14:paraId="6579442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8</w:t>
      </w:r>
      <w:r>
        <w:rPr>
          <w:bCs/>
          <w:color w:val="000000" w:themeColor="text1"/>
        </w:rPr>
        <w:t>．</w:t>
      </w:r>
      <w:r>
        <w:rPr>
          <w:bCs/>
          <w:color w:val="000000" w:themeColor="text1"/>
        </w:rPr>
        <w:t>2020</w:t>
      </w:r>
      <w:r>
        <w:rPr>
          <w:bCs/>
          <w:color w:val="000000" w:themeColor="text1"/>
        </w:rPr>
        <w:t>年</w:t>
      </w:r>
      <w:r>
        <w:rPr>
          <w:bCs/>
          <w:color w:val="000000" w:themeColor="text1"/>
        </w:rPr>
        <w:t>7</w:t>
      </w:r>
      <w:r>
        <w:rPr>
          <w:bCs/>
          <w:color w:val="000000" w:themeColor="text1"/>
        </w:rPr>
        <w:t>月</w:t>
      </w:r>
      <w:r>
        <w:rPr>
          <w:bCs/>
          <w:color w:val="000000" w:themeColor="text1"/>
        </w:rPr>
        <w:t>31</w:t>
      </w:r>
      <w:r>
        <w:rPr>
          <w:bCs/>
          <w:color w:val="000000" w:themeColor="text1"/>
        </w:rPr>
        <w:t>日，北斗三</w:t>
      </w:r>
      <w:proofErr w:type="gramStart"/>
      <w:r>
        <w:rPr>
          <w:bCs/>
          <w:color w:val="000000" w:themeColor="text1"/>
        </w:rPr>
        <w:t>号全球</w:t>
      </w:r>
      <w:proofErr w:type="gramEnd"/>
      <w:r>
        <w:rPr>
          <w:bCs/>
          <w:color w:val="000000" w:themeColor="text1"/>
        </w:rPr>
        <w:t>卫星导航系统正式建成开通。如图是北斗卫星导航系统中三个卫星的圆轨道示意图，其中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为地球赤道同步轨道；轨道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为倾斜同步轨道，轨道半径与地球赤道同步轨道半径相同；轨道</w:t>
      </w:r>
      <w:r>
        <w:rPr>
          <w:bCs/>
          <w:i/>
          <w:color w:val="000000" w:themeColor="text1"/>
        </w:rPr>
        <w:t>C</w:t>
      </w:r>
      <w:r>
        <w:rPr>
          <w:bCs/>
          <w:color w:val="000000" w:themeColor="text1"/>
        </w:rPr>
        <w:t>为一颗中地球轨道。则下列说法中正确的是</w:t>
      </w:r>
      <w:r>
        <w:t>(</w:t>
      </w:r>
      <w:r>
        <w:t xml:space="preserve">　　</w:t>
      </w:r>
      <w:r>
        <w:t>)</w:t>
      </w:r>
    </w:p>
    <w:p w14:paraId="78395D5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627AF83B" wp14:editId="2291D138">
            <wp:extent cx="1047115" cy="798195"/>
            <wp:effectExtent l="0" t="0" r="4445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EE17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C</w:t>
      </w:r>
      <w:r>
        <w:rPr>
          <w:bCs/>
          <w:color w:val="000000" w:themeColor="text1"/>
        </w:rPr>
        <w:t>上运动的卫星的线速度大小关系为</w:t>
      </w:r>
      <w:proofErr w:type="spellStart"/>
      <w:r>
        <w:rPr>
          <w:rFonts w:hint="eastAsia"/>
          <w:bCs/>
          <w:i/>
          <w:color w:val="000000" w:themeColor="text1"/>
        </w:rPr>
        <w:t>v</w:t>
      </w:r>
      <w:r>
        <w:rPr>
          <w:bCs/>
          <w:i/>
          <w:color w:val="000000" w:themeColor="text1"/>
          <w:vertAlign w:val="subscript"/>
        </w:rPr>
        <w:t>A</w:t>
      </w:r>
      <w:proofErr w:type="spellEnd"/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v</w:t>
      </w:r>
      <w:r>
        <w:rPr>
          <w:bCs/>
          <w:i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＜</w:t>
      </w:r>
      <w:proofErr w:type="spellStart"/>
      <w:r>
        <w:rPr>
          <w:bCs/>
          <w:i/>
          <w:color w:val="000000" w:themeColor="text1"/>
        </w:rPr>
        <w:t>v</w:t>
      </w:r>
      <w:r>
        <w:rPr>
          <w:bCs/>
          <w:i/>
          <w:color w:val="000000" w:themeColor="text1"/>
          <w:vertAlign w:val="subscript"/>
        </w:rPr>
        <w:t>C</w:t>
      </w:r>
      <w:proofErr w:type="spellEnd"/>
    </w:p>
    <w:p w14:paraId="74DD879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上运动的卫星需要的向心力大小一定相等</w:t>
      </w:r>
    </w:p>
    <w:p w14:paraId="71A7D6D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C</w:t>
      </w:r>
      <w:r>
        <w:rPr>
          <w:bCs/>
          <w:color w:val="000000" w:themeColor="text1"/>
        </w:rPr>
        <w:t>上运动的卫星周期关系为</w:t>
      </w:r>
      <w:r>
        <w:rPr>
          <w:bCs/>
          <w:i/>
          <w:color w:val="000000" w:themeColor="text1"/>
        </w:rPr>
        <w:t>T</w:t>
      </w:r>
      <w:r>
        <w:rPr>
          <w:bCs/>
          <w:i/>
          <w:color w:val="000000" w:themeColor="text1"/>
          <w:vertAlign w:val="subscript"/>
        </w:rPr>
        <w:t>A</w:t>
      </w:r>
      <w:r>
        <w:rPr>
          <w:bCs/>
          <w:color w:val="000000" w:themeColor="text1"/>
        </w:rPr>
        <w:t>＜</w:t>
      </w:r>
      <w:r>
        <w:rPr>
          <w:bCs/>
          <w:i/>
          <w:color w:val="000000" w:themeColor="text1"/>
        </w:rPr>
        <w:t>T</w:t>
      </w:r>
      <w:r>
        <w:rPr>
          <w:bCs/>
          <w:i/>
          <w:color w:val="000000" w:themeColor="text1"/>
          <w:vertAlign w:val="subscript"/>
        </w:rPr>
        <w:t>C</w:t>
      </w:r>
    </w:p>
    <w:p w14:paraId="4EE9E36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C</w:t>
      </w:r>
      <w:r>
        <w:rPr>
          <w:bCs/>
          <w:color w:val="000000" w:themeColor="text1"/>
        </w:rPr>
        <w:t>上运动的卫星周期的平方和轨道半径三次方的比值相等</w:t>
      </w:r>
    </w:p>
    <w:p w14:paraId="7DC6A70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AD</w:t>
      </w:r>
    </w:p>
    <w:p w14:paraId="4902E75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在轨道运动的卫星的线速度大小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r(\f(</w:instrText>
      </w:r>
      <w:r>
        <w:rPr>
          <w:bCs/>
          <w:i/>
          <w:color w:val="000000" w:themeColor="text1"/>
        </w:rPr>
        <w:instrText>GM,r</w:instrText>
      </w:r>
      <w:r>
        <w:rPr>
          <w:bCs/>
          <w:color w:val="000000" w:themeColor="text1"/>
        </w:rPr>
        <w:instrText>))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C</w:t>
      </w:r>
      <w:r>
        <w:rPr>
          <w:bCs/>
          <w:color w:val="000000" w:themeColor="text1"/>
        </w:rPr>
        <w:t>上运动的卫星半径</w:t>
      </w:r>
      <w:proofErr w:type="spellStart"/>
      <w:r>
        <w:rPr>
          <w:bCs/>
          <w:i/>
          <w:color w:val="000000" w:themeColor="text1"/>
        </w:rPr>
        <w:t>r</w:t>
      </w:r>
      <w:r>
        <w:rPr>
          <w:bCs/>
          <w:i/>
          <w:color w:val="000000" w:themeColor="text1"/>
          <w:vertAlign w:val="subscript"/>
        </w:rPr>
        <w:t>A</w:t>
      </w:r>
      <w:proofErr w:type="spellEnd"/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r</w:t>
      </w:r>
      <w:r>
        <w:rPr>
          <w:bCs/>
          <w:i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＞</w:t>
      </w:r>
      <w:proofErr w:type="spellStart"/>
      <w:r>
        <w:rPr>
          <w:bCs/>
          <w:i/>
          <w:color w:val="000000" w:themeColor="text1"/>
        </w:rPr>
        <w:t>r</w:t>
      </w:r>
      <w:r>
        <w:rPr>
          <w:bCs/>
          <w:i/>
          <w:color w:val="000000" w:themeColor="text1"/>
          <w:vertAlign w:val="subscript"/>
        </w:rPr>
        <w:t>C</w:t>
      </w:r>
      <w:proofErr w:type="spellEnd"/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所以有</w:t>
      </w:r>
      <w:proofErr w:type="spellStart"/>
      <w:r>
        <w:rPr>
          <w:rFonts w:hint="eastAsia"/>
          <w:bCs/>
          <w:i/>
          <w:color w:val="000000" w:themeColor="text1"/>
        </w:rPr>
        <w:t>v</w:t>
      </w:r>
      <w:r>
        <w:rPr>
          <w:bCs/>
          <w:i/>
          <w:color w:val="000000" w:themeColor="text1"/>
          <w:vertAlign w:val="subscript"/>
        </w:rPr>
        <w:t>A</w:t>
      </w:r>
      <w:proofErr w:type="spellEnd"/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v</w:t>
      </w:r>
      <w:r>
        <w:rPr>
          <w:bCs/>
          <w:i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＜</w:t>
      </w:r>
      <w:proofErr w:type="spellStart"/>
      <w:r>
        <w:rPr>
          <w:bCs/>
          <w:i/>
          <w:color w:val="000000" w:themeColor="text1"/>
        </w:rPr>
        <w:t>v</w:t>
      </w:r>
      <w:r>
        <w:rPr>
          <w:bCs/>
          <w:i/>
          <w:color w:val="000000" w:themeColor="text1"/>
          <w:vertAlign w:val="subscript"/>
        </w:rPr>
        <w:t>C</w:t>
      </w:r>
      <w:proofErr w:type="spellEnd"/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故</w:t>
      </w: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正确；在轨道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上运动的卫星向心加速度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相同，而向心力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＝</w:t>
      </w:r>
      <w:r>
        <w:rPr>
          <w:rFonts w:hint="eastAsia"/>
          <w:bCs/>
          <w:i/>
          <w:color w:val="000000" w:themeColor="text1"/>
        </w:rPr>
        <w:t>ma</w:t>
      </w:r>
      <w:r>
        <w:rPr>
          <w:bCs/>
          <w:color w:val="000000" w:themeColor="text1"/>
        </w:rPr>
        <w:t>，由于在轨道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上运动的卫星的质量未知，故</w:t>
      </w: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错误；在轨道运动的卫星周期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lastRenderedPageBreak/>
        <w:t>2π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r(\f(</w:instrText>
      </w:r>
      <w:r>
        <w:rPr>
          <w:bCs/>
          <w:i/>
          <w:color w:val="000000" w:themeColor="text1"/>
        </w:rPr>
        <w:instrText>r</w:instrText>
      </w:r>
      <w:r>
        <w:rPr>
          <w:bCs/>
          <w:color w:val="000000" w:themeColor="text1"/>
          <w:vertAlign w:val="superscript"/>
        </w:rPr>
        <w:instrText>3</w:instrText>
      </w:r>
      <w:r>
        <w:rPr>
          <w:bCs/>
          <w:i/>
          <w:color w:val="000000" w:themeColor="text1"/>
        </w:rPr>
        <w:instrText>,GM</w:instrText>
      </w:r>
      <w:r>
        <w:rPr>
          <w:bCs/>
          <w:color w:val="000000" w:themeColor="text1"/>
        </w:rPr>
        <w:instrText>))</w:instrText>
      </w:r>
      <w:r>
        <w:rPr>
          <w:bCs/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由于</w:t>
      </w:r>
      <w:proofErr w:type="spellStart"/>
      <w:r>
        <w:rPr>
          <w:bCs/>
          <w:i/>
          <w:color w:val="000000" w:themeColor="text1"/>
        </w:rPr>
        <w:t>r</w:t>
      </w:r>
      <w:r>
        <w:rPr>
          <w:bCs/>
          <w:i/>
          <w:color w:val="000000" w:themeColor="text1"/>
          <w:vertAlign w:val="subscript"/>
        </w:rPr>
        <w:t>A</w:t>
      </w:r>
      <w:proofErr w:type="spellEnd"/>
      <w:r>
        <w:rPr>
          <w:bCs/>
          <w:color w:val="000000" w:themeColor="text1"/>
        </w:rPr>
        <w:t>＞</w:t>
      </w:r>
      <w:proofErr w:type="spellStart"/>
      <w:r>
        <w:rPr>
          <w:bCs/>
          <w:i/>
          <w:color w:val="000000" w:themeColor="text1"/>
        </w:rPr>
        <w:t>r</w:t>
      </w:r>
      <w:r>
        <w:rPr>
          <w:bCs/>
          <w:i/>
          <w:color w:val="000000" w:themeColor="text1"/>
          <w:vertAlign w:val="subscript"/>
        </w:rPr>
        <w:t>C</w:t>
      </w:r>
      <w:proofErr w:type="spellEnd"/>
      <w:r>
        <w:rPr>
          <w:bCs/>
          <w:color w:val="000000" w:themeColor="text1"/>
        </w:rPr>
        <w:t>，所以在轨道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C</w:t>
      </w:r>
      <w:r>
        <w:rPr>
          <w:bCs/>
          <w:color w:val="000000" w:themeColor="text1"/>
        </w:rPr>
        <w:t>上运动的卫星周期关系为</w:t>
      </w:r>
      <w:r>
        <w:rPr>
          <w:bCs/>
          <w:i/>
          <w:color w:val="000000" w:themeColor="text1"/>
        </w:rPr>
        <w:t>T</w:t>
      </w:r>
      <w:r>
        <w:rPr>
          <w:bCs/>
          <w:i/>
          <w:color w:val="000000" w:themeColor="text1"/>
          <w:vertAlign w:val="subscript"/>
        </w:rPr>
        <w:t>A</w:t>
      </w:r>
      <w:r>
        <w:rPr>
          <w:bCs/>
          <w:color w:val="000000" w:themeColor="text1"/>
        </w:rPr>
        <w:t>＞</w:t>
      </w:r>
      <w:r>
        <w:rPr>
          <w:bCs/>
          <w:i/>
          <w:color w:val="000000" w:themeColor="text1"/>
        </w:rPr>
        <w:t>T</w:t>
      </w:r>
      <w:r>
        <w:rPr>
          <w:bCs/>
          <w:i/>
          <w:color w:val="000000" w:themeColor="text1"/>
          <w:vertAlign w:val="subscript"/>
        </w:rPr>
        <w:t>C</w:t>
      </w:r>
      <w:r>
        <w:rPr>
          <w:bCs/>
          <w:color w:val="000000" w:themeColor="text1"/>
        </w:rPr>
        <w:t>，故</w:t>
      </w: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错误；根据开普勒第三定律，</w:t>
      </w:r>
      <w:r>
        <w:rPr>
          <w:rFonts w:hint="eastAsia"/>
          <w:bCs/>
          <w:color w:val="000000" w:themeColor="text1"/>
        </w:rPr>
        <w:t>可知</w:t>
      </w: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正确。</w:t>
      </w:r>
    </w:p>
    <w:p w14:paraId="0F713A1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>
        <w:rPr>
          <w:bCs/>
          <w:color w:val="000000" w:themeColor="text1"/>
        </w:rPr>
        <w:t>．如图，</w:t>
      </w:r>
      <w:r>
        <w:rPr>
          <w:rFonts w:hint="eastAsia"/>
          <w:bCs/>
          <w:color w:val="000000" w:themeColor="text1"/>
        </w:rPr>
        <w:t>质量</w:t>
      </w:r>
      <w:r>
        <w:rPr>
          <w:bCs/>
          <w:color w:val="000000" w:themeColor="text1"/>
        </w:rPr>
        <w:t>为</w:t>
      </w:r>
      <w:r>
        <w:rPr>
          <w:rFonts w:hint="eastAsia"/>
          <w:bCs/>
          <w:i/>
          <w:color w:val="000000" w:themeColor="text1"/>
        </w:rPr>
        <w:t>M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物块</w:t>
      </w:r>
      <w:r>
        <w:rPr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放</w:t>
      </w:r>
      <w:r>
        <w:rPr>
          <w:bCs/>
          <w:color w:val="000000" w:themeColor="text1"/>
        </w:rPr>
        <w:t>在倾角</w:t>
      </w:r>
      <w:r>
        <w:rPr>
          <w:rFonts w:hint="eastAsia"/>
          <w:bCs/>
          <w:color w:val="000000" w:themeColor="text1"/>
        </w:rPr>
        <w:t>为</w:t>
      </w:r>
      <w:r>
        <w:rPr>
          <w:bCs/>
          <w:i/>
          <w:color w:val="000000" w:themeColor="text1"/>
        </w:rPr>
        <w:t>θ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斜面上，</w:t>
      </w:r>
      <w:proofErr w:type="gramStart"/>
      <w:r>
        <w:rPr>
          <w:rFonts w:hint="eastAsia"/>
          <w:bCs/>
          <w:color w:val="000000" w:themeColor="text1"/>
        </w:rPr>
        <w:t>一</w:t>
      </w:r>
      <w:proofErr w:type="gramEnd"/>
      <w:r>
        <w:rPr>
          <w:bCs/>
          <w:color w:val="000000" w:themeColor="text1"/>
        </w:rPr>
        <w:t>质量为</w:t>
      </w:r>
      <w:r>
        <w:rPr>
          <w:bCs/>
          <w:i/>
          <w:color w:val="000000" w:themeColor="text1"/>
        </w:rPr>
        <w:t>m</w:t>
      </w:r>
      <w:r>
        <w:rPr>
          <w:rFonts w:hint="eastAsia"/>
          <w:bCs/>
          <w:color w:val="000000" w:themeColor="text1"/>
        </w:rPr>
        <w:t>的小球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通过细绳跨过定滑轮与物块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相连，</w:t>
      </w:r>
      <w:r>
        <w:rPr>
          <w:rFonts w:hint="eastAsia"/>
          <w:bCs/>
          <w:color w:val="000000" w:themeColor="text1"/>
        </w:rPr>
        <w:t>当小球</w:t>
      </w:r>
      <w:r>
        <w:rPr>
          <w:rFonts w:hint="eastAsia"/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以</w:t>
      </w:r>
      <w:r>
        <w:rPr>
          <w:bCs/>
          <w:color w:val="000000" w:themeColor="text1"/>
        </w:rPr>
        <w:t>角速度</w:t>
      </w:r>
      <w:r>
        <w:rPr>
          <w:bCs/>
          <w:i/>
          <w:color w:val="000000" w:themeColor="text1"/>
        </w:rPr>
        <w:t>ω</w:t>
      </w:r>
      <w:r>
        <w:rPr>
          <w:bCs/>
          <w:color w:val="000000" w:themeColor="text1"/>
        </w:rPr>
        <w:t>做圆周运动时，物块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刚好保持静止。忽略绳与滑轮间摩擦，设最大静摩擦力等于滑动摩擦力。则下列说法正确的是</w:t>
      </w:r>
      <w:r>
        <w:t>(</w:t>
      </w:r>
      <w:r>
        <w:t xml:space="preserve">　　</w:t>
      </w:r>
      <w:r>
        <w:t>)</w:t>
      </w:r>
    </w:p>
    <w:p w14:paraId="05CE3D2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noProof/>
        </w:rPr>
        <w:drawing>
          <wp:inline distT="0" distB="0" distL="114300" distR="114300" wp14:anchorId="4F140664" wp14:editId="4E461B3F">
            <wp:extent cx="1184910" cy="668020"/>
            <wp:effectExtent l="0" t="0" r="3810" b="254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637" cy="66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CCED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．物块</w:t>
      </w:r>
      <w:r>
        <w:rPr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受到的</w:t>
      </w:r>
      <w:r>
        <w:rPr>
          <w:bCs/>
          <w:color w:val="000000" w:themeColor="text1"/>
        </w:rPr>
        <w:t>摩擦力</w:t>
      </w:r>
      <w:r>
        <w:rPr>
          <w:rFonts w:hint="eastAsia"/>
          <w:bCs/>
          <w:color w:val="000000" w:themeColor="text1"/>
        </w:rPr>
        <w:t>可能</w:t>
      </w:r>
      <w:r>
        <w:rPr>
          <w:bCs/>
          <w:color w:val="000000" w:themeColor="text1"/>
        </w:rPr>
        <w:t>向下</w:t>
      </w:r>
    </w:p>
    <w:p w14:paraId="0A69025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．物块</w:t>
      </w:r>
      <w:r>
        <w:rPr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可能不受</w:t>
      </w:r>
      <w:r>
        <w:rPr>
          <w:bCs/>
          <w:color w:val="000000" w:themeColor="text1"/>
        </w:rPr>
        <w:t>摩擦力</w:t>
      </w:r>
      <w:r>
        <w:rPr>
          <w:rFonts w:hint="eastAsia"/>
          <w:bCs/>
          <w:color w:val="000000" w:themeColor="text1"/>
        </w:rPr>
        <w:t>作用</w:t>
      </w:r>
    </w:p>
    <w:p w14:paraId="798BF92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若斜面</w:t>
      </w:r>
      <w:r>
        <w:rPr>
          <w:bCs/>
          <w:color w:val="000000" w:themeColor="text1"/>
        </w:rPr>
        <w:t>倾角</w:t>
      </w:r>
      <w:r>
        <w:rPr>
          <w:bCs/>
          <w:i/>
          <w:color w:val="000000" w:themeColor="text1"/>
        </w:rPr>
        <w:t>θ</w:t>
      </w:r>
      <w:r>
        <w:rPr>
          <w:rFonts w:hint="eastAsia"/>
          <w:bCs/>
          <w:color w:val="000000" w:themeColor="text1"/>
        </w:rPr>
        <w:t>增大</w:t>
      </w:r>
      <w:r>
        <w:rPr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要使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继续</w:t>
      </w:r>
      <w:r>
        <w:rPr>
          <w:bCs/>
          <w:color w:val="000000" w:themeColor="text1"/>
        </w:rPr>
        <w:t>保持静止，小球</w:t>
      </w:r>
      <w:r>
        <w:rPr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做圆周运动</w:t>
      </w:r>
      <w:r>
        <w:rPr>
          <w:bCs/>
          <w:color w:val="000000" w:themeColor="text1"/>
        </w:rPr>
        <w:t>的角速度</w:t>
      </w:r>
      <w:r>
        <w:rPr>
          <w:rFonts w:hint="eastAsia"/>
          <w:bCs/>
          <w:color w:val="000000" w:themeColor="text1"/>
        </w:rPr>
        <w:t>一定</w:t>
      </w:r>
      <w:r>
        <w:rPr>
          <w:bCs/>
          <w:color w:val="000000" w:themeColor="text1"/>
        </w:rPr>
        <w:t>增大</w:t>
      </w:r>
    </w:p>
    <w:p w14:paraId="09E251C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若斜面</w:t>
      </w:r>
      <w:r>
        <w:rPr>
          <w:bCs/>
          <w:color w:val="000000" w:themeColor="text1"/>
        </w:rPr>
        <w:t>倾角</w:t>
      </w:r>
      <w:r>
        <w:rPr>
          <w:bCs/>
          <w:i/>
          <w:color w:val="000000" w:themeColor="text1"/>
        </w:rPr>
        <w:t>θ</w:t>
      </w:r>
      <w:r>
        <w:rPr>
          <w:rFonts w:hint="eastAsia"/>
          <w:bCs/>
          <w:color w:val="000000" w:themeColor="text1"/>
        </w:rPr>
        <w:t>增大</w:t>
      </w:r>
      <w:r>
        <w:rPr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要使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继续</w:t>
      </w:r>
      <w:r>
        <w:rPr>
          <w:bCs/>
          <w:color w:val="000000" w:themeColor="text1"/>
        </w:rPr>
        <w:t>保持静止，小球</w:t>
      </w:r>
      <w:r>
        <w:rPr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做圆周运动</w:t>
      </w:r>
      <w:r>
        <w:rPr>
          <w:bCs/>
          <w:color w:val="000000" w:themeColor="text1"/>
        </w:rPr>
        <w:t>的角速度</w:t>
      </w:r>
      <w:r>
        <w:rPr>
          <w:rFonts w:hint="eastAsia"/>
          <w:bCs/>
          <w:color w:val="000000" w:themeColor="text1"/>
        </w:rPr>
        <w:t>可能保持</w:t>
      </w:r>
      <w:r>
        <w:rPr>
          <w:bCs/>
          <w:color w:val="000000" w:themeColor="text1"/>
        </w:rPr>
        <w:t>不变</w:t>
      </w:r>
    </w:p>
    <w:p w14:paraId="4A689FB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AD</w:t>
      </w:r>
    </w:p>
    <w:p w14:paraId="2AC396C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设球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做圆周运动时细线与竖直方向夹角为</w:t>
      </w:r>
      <w:r>
        <w:rPr>
          <w:bCs/>
          <w:i/>
          <w:color w:val="000000" w:themeColor="text1"/>
        </w:rPr>
        <w:t>α</w:t>
      </w:r>
      <w:r>
        <w:rPr>
          <w:bCs/>
          <w:color w:val="000000" w:themeColor="text1"/>
        </w:rPr>
        <w:t>，细线张力为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，则对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有</w:t>
      </w:r>
      <w:proofErr w:type="spellStart"/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sin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>α</w:t>
      </w:r>
      <w:r>
        <w:rPr>
          <w:rFonts w:hint="eastAsia"/>
          <w:bCs/>
          <w:color w:val="000000" w:themeColor="text1"/>
        </w:rPr>
        <w:t>＝</w:t>
      </w:r>
      <w:r>
        <w:rPr>
          <w:rFonts w:hint="eastAsia"/>
          <w:bCs/>
          <w:i/>
          <w:color w:val="000000" w:themeColor="text1"/>
        </w:rPr>
        <w:t>m</w:t>
      </w:r>
      <w:r>
        <w:rPr>
          <w:bCs/>
          <w:i/>
          <w:color w:val="000000" w:themeColor="text1"/>
        </w:rPr>
        <w:t>ω</w:t>
      </w:r>
      <w:r>
        <w:rPr>
          <w:rFonts w:hint="eastAsia"/>
          <w:bCs/>
          <w:color w:val="000000" w:themeColor="text1"/>
          <w:vertAlign w:val="superscript"/>
        </w:rPr>
        <w:t>2</w:t>
      </w:r>
      <w:r>
        <w:rPr>
          <w:rFonts w:hint="eastAsia"/>
          <w:bCs/>
          <w:i/>
          <w:color w:val="000000" w:themeColor="text1"/>
        </w:rPr>
        <w:t>r</w:t>
      </w:r>
      <w:r>
        <w:rPr>
          <w:rFonts w:hint="eastAsia"/>
          <w:bCs/>
          <w:color w:val="000000" w:themeColor="text1"/>
        </w:rPr>
        <w:t>；对</w:t>
      </w:r>
      <w:r>
        <w:rPr>
          <w:bCs/>
          <w:color w:val="000000" w:themeColor="text1"/>
        </w:rPr>
        <w:t>物块</w:t>
      </w:r>
      <w:r>
        <w:rPr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，因为</w:t>
      </w:r>
      <w:r>
        <w:rPr>
          <w:bCs/>
          <w:color w:val="000000" w:themeColor="text1"/>
        </w:rPr>
        <w:t>刚好保持静止，则一定受摩擦力作用，且达到最大静摩擦力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m</w:t>
      </w:r>
      <w:proofErr w:type="spellEnd"/>
      <w:r>
        <w:rPr>
          <w:bCs/>
          <w:color w:val="000000" w:themeColor="text1"/>
        </w:rPr>
        <w:t>，当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m</w:t>
      </w:r>
      <w:proofErr w:type="spellEnd"/>
      <w:r>
        <w:rPr>
          <w:rFonts w:hint="eastAsia"/>
          <w:bCs/>
          <w:color w:val="000000" w:themeColor="text1"/>
        </w:rPr>
        <w:t>沿斜面</w:t>
      </w:r>
      <w:r>
        <w:rPr>
          <w:bCs/>
          <w:color w:val="000000" w:themeColor="text1"/>
        </w:rPr>
        <w:t>向上时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有</w:t>
      </w:r>
      <w:r>
        <w:rPr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＋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m</w:t>
      </w:r>
      <w:proofErr w:type="spellEnd"/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sin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>θ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</w:instrText>
      </w:r>
      <w:r>
        <w:rPr>
          <w:rFonts w:hint="eastAsia"/>
          <w:bCs/>
          <w:color w:val="000000" w:themeColor="text1"/>
        </w:rPr>
        <w:instrText>= 1 \* GB3</w:instrText>
      </w:r>
      <w:r>
        <w:rPr>
          <w:bCs/>
          <w:color w:val="000000" w:themeColor="text1"/>
        </w:rPr>
        <w:instrText xml:space="preserve"> </w:instrText>
      </w:r>
      <w:r>
        <w:rPr>
          <w:bCs/>
          <w:color w:val="000000" w:themeColor="text1"/>
        </w:rPr>
        <w:fldChar w:fldCharType="separate"/>
      </w:r>
      <w:r>
        <w:rPr>
          <w:rFonts w:hint="eastAsia"/>
          <w:bCs/>
          <w:color w:val="000000" w:themeColor="text1"/>
        </w:rPr>
        <w:t>①</w: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>，当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m</w:t>
      </w:r>
      <w:proofErr w:type="spellEnd"/>
      <w:r>
        <w:rPr>
          <w:bCs/>
          <w:color w:val="000000" w:themeColor="text1"/>
        </w:rPr>
        <w:t>沿斜面向下时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有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m</w:t>
      </w:r>
      <w:proofErr w:type="spellEnd"/>
      <w:r>
        <w:rPr>
          <w:bCs/>
          <w:color w:val="000000" w:themeColor="text1"/>
        </w:rPr>
        <w:t>＋</w:t>
      </w:r>
      <w:proofErr w:type="spellStart"/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sin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>θ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</w:instrText>
      </w:r>
      <w:r>
        <w:rPr>
          <w:rFonts w:hint="eastAsia"/>
          <w:bCs/>
          <w:color w:val="000000" w:themeColor="text1"/>
        </w:rPr>
        <w:instrText>= 2 \* GB3</w:instrText>
      </w:r>
      <w:r>
        <w:rPr>
          <w:bCs/>
          <w:color w:val="000000" w:themeColor="text1"/>
        </w:rPr>
        <w:instrText xml:space="preserve"> </w:instrText>
      </w:r>
      <w:r>
        <w:rPr>
          <w:bCs/>
          <w:color w:val="000000" w:themeColor="text1"/>
        </w:rPr>
        <w:fldChar w:fldCharType="separate"/>
      </w:r>
      <w:r>
        <w:rPr>
          <w:rFonts w:hint="eastAsia"/>
          <w:bCs/>
          <w:color w:val="000000" w:themeColor="text1"/>
        </w:rPr>
        <w:t>②</w: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>，</w:t>
      </w: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正确，</w:t>
      </w: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错误；当</w:t>
      </w:r>
      <w:r>
        <w:rPr>
          <w:bCs/>
          <w:i/>
          <w:color w:val="000000" w:themeColor="text1"/>
        </w:rPr>
        <w:t>θ</w:t>
      </w:r>
      <w:r>
        <w:rPr>
          <w:bCs/>
          <w:color w:val="000000" w:themeColor="text1"/>
        </w:rPr>
        <w:t>增大时，</w:t>
      </w:r>
      <w:proofErr w:type="spellStart"/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sin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>θ</w:t>
      </w:r>
      <w:r>
        <w:rPr>
          <w:bCs/>
          <w:color w:val="000000" w:themeColor="text1"/>
        </w:rPr>
        <w:t>增大，</w:t>
      </w:r>
      <w:proofErr w:type="spellStart"/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m</w:t>
      </w:r>
      <w:proofErr w:type="spellEnd"/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μMg</w:t>
      </w:r>
      <w:r>
        <w:rPr>
          <w:bCs/>
          <w:color w:val="000000" w:themeColor="text1"/>
        </w:rPr>
        <w:t>cos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>θ</w:t>
      </w:r>
      <w:r>
        <w:rPr>
          <w:rFonts w:hint="eastAsia"/>
          <w:bCs/>
          <w:color w:val="000000" w:themeColor="text1"/>
        </w:rPr>
        <w:t>减小</w:t>
      </w:r>
      <w:r>
        <w:rPr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要使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继续</w:t>
      </w:r>
      <w:r>
        <w:rPr>
          <w:bCs/>
          <w:color w:val="000000" w:themeColor="text1"/>
        </w:rPr>
        <w:t>保持静止，</w:t>
      </w:r>
      <w:r>
        <w:rPr>
          <w:rFonts w:hint="eastAsia"/>
          <w:bCs/>
          <w:color w:val="000000" w:themeColor="text1"/>
        </w:rPr>
        <w:t>在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</w:instrText>
      </w:r>
      <w:r>
        <w:rPr>
          <w:rFonts w:hint="eastAsia"/>
          <w:bCs/>
          <w:color w:val="000000" w:themeColor="text1"/>
        </w:rPr>
        <w:instrText>= 1 \* GB3</w:instrText>
      </w:r>
      <w:r>
        <w:rPr>
          <w:bCs/>
          <w:color w:val="000000" w:themeColor="text1"/>
        </w:rPr>
        <w:instrText xml:space="preserve"> </w:instrText>
      </w:r>
      <w:r>
        <w:rPr>
          <w:bCs/>
          <w:color w:val="000000" w:themeColor="text1"/>
        </w:rPr>
        <w:fldChar w:fldCharType="separate"/>
      </w:r>
      <w:r>
        <w:rPr>
          <w:rFonts w:hint="eastAsia"/>
          <w:bCs/>
          <w:color w:val="000000" w:themeColor="text1"/>
        </w:rPr>
        <w:t>①</w: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>式情况下，</w:t>
      </w:r>
      <w:r>
        <w:rPr>
          <w:rFonts w:hint="eastAsia"/>
          <w:bCs/>
          <w:color w:val="000000" w:themeColor="text1"/>
        </w:rPr>
        <w:t>绳的</w:t>
      </w:r>
      <w:r>
        <w:rPr>
          <w:bCs/>
          <w:color w:val="000000" w:themeColor="text1"/>
        </w:rPr>
        <w:t>拉力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要增大</w:t>
      </w:r>
      <w:r>
        <w:rPr>
          <w:bCs/>
          <w:color w:val="000000" w:themeColor="text1"/>
        </w:rPr>
        <w:t>，小球</w:t>
      </w:r>
      <w:r>
        <w:rPr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做圆周运动</w:t>
      </w:r>
      <w:r>
        <w:rPr>
          <w:bCs/>
          <w:color w:val="000000" w:themeColor="text1"/>
        </w:rPr>
        <w:t>的角速度</w:t>
      </w:r>
      <w:r>
        <w:rPr>
          <w:rFonts w:hint="eastAsia"/>
          <w:bCs/>
          <w:color w:val="000000" w:themeColor="text1"/>
        </w:rPr>
        <w:t>要</w:t>
      </w:r>
      <w:r>
        <w:rPr>
          <w:bCs/>
          <w:color w:val="000000" w:themeColor="text1"/>
        </w:rPr>
        <w:t>增大</w:t>
      </w:r>
      <w:r>
        <w:rPr>
          <w:rFonts w:hint="eastAsia"/>
          <w:bCs/>
          <w:color w:val="000000" w:themeColor="text1"/>
        </w:rPr>
        <w:t>；在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 xml:space="preserve"> </w:instrText>
      </w:r>
      <w:r>
        <w:rPr>
          <w:rFonts w:hint="eastAsia"/>
          <w:bCs/>
          <w:color w:val="000000" w:themeColor="text1"/>
        </w:rPr>
        <w:instrText>= 2 \* GB3</w:instrText>
      </w:r>
      <w:r>
        <w:rPr>
          <w:bCs/>
          <w:color w:val="000000" w:themeColor="text1"/>
        </w:rPr>
        <w:instrText xml:space="preserve"> </w:instrText>
      </w:r>
      <w:r>
        <w:rPr>
          <w:bCs/>
          <w:color w:val="000000" w:themeColor="text1"/>
        </w:rPr>
        <w:fldChar w:fldCharType="separate"/>
      </w:r>
      <w:r>
        <w:rPr>
          <w:rFonts w:hint="eastAsia"/>
          <w:bCs/>
          <w:color w:val="000000" w:themeColor="text1"/>
        </w:rPr>
        <w:t>②</w: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>式情况下，</w:t>
      </w:r>
      <w:r>
        <w:rPr>
          <w:rFonts w:hint="eastAsia"/>
          <w:bCs/>
          <w:color w:val="000000" w:themeColor="text1"/>
        </w:rPr>
        <w:t>绳的</w:t>
      </w:r>
      <w:r>
        <w:rPr>
          <w:bCs/>
          <w:color w:val="000000" w:themeColor="text1"/>
        </w:rPr>
        <w:t>拉力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有可能保持</w:t>
      </w:r>
      <w:r>
        <w:rPr>
          <w:bCs/>
          <w:color w:val="000000" w:themeColor="text1"/>
        </w:rPr>
        <w:t>不变，小球</w:t>
      </w:r>
      <w:r>
        <w:rPr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做圆周运动</w:t>
      </w:r>
      <w:r>
        <w:rPr>
          <w:bCs/>
          <w:color w:val="000000" w:themeColor="text1"/>
        </w:rPr>
        <w:t>的角速度</w:t>
      </w:r>
      <w:r>
        <w:rPr>
          <w:rFonts w:hint="eastAsia"/>
          <w:bCs/>
          <w:color w:val="000000" w:themeColor="text1"/>
        </w:rPr>
        <w:t>可以保持</w:t>
      </w:r>
      <w:r>
        <w:rPr>
          <w:bCs/>
          <w:color w:val="000000" w:themeColor="text1"/>
        </w:rPr>
        <w:t>不变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C</w:t>
      </w:r>
      <w:r>
        <w:rPr>
          <w:rFonts w:hint="eastAsia"/>
          <w:bCs/>
          <w:color w:val="000000" w:themeColor="text1"/>
        </w:rPr>
        <w:t>错误，</w:t>
      </w:r>
      <w:r>
        <w:rPr>
          <w:bCs/>
          <w:color w:val="000000" w:themeColor="text1"/>
        </w:rPr>
        <w:t>D</w:t>
      </w:r>
      <w:r>
        <w:rPr>
          <w:rFonts w:hint="eastAsia"/>
          <w:bCs/>
          <w:color w:val="000000" w:themeColor="text1"/>
        </w:rPr>
        <w:t>正确</w:t>
      </w:r>
      <w:r>
        <w:rPr>
          <w:bCs/>
          <w:color w:val="000000" w:themeColor="text1"/>
        </w:rPr>
        <w:t>。</w:t>
      </w:r>
    </w:p>
    <w:p w14:paraId="2C7B463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10</w:t>
      </w:r>
      <w:r>
        <w:rPr>
          <w:bCs/>
          <w:color w:val="000000" w:themeColor="text1"/>
        </w:rPr>
        <w:t>．如图</w:t>
      </w:r>
      <w:r>
        <w:rPr>
          <w:rFonts w:hint="eastAsia"/>
          <w:bCs/>
          <w:color w:val="000000" w:themeColor="text1"/>
        </w:rPr>
        <w:t>甲所示</w:t>
      </w:r>
      <w:r>
        <w:rPr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在</w:t>
      </w:r>
      <w:r>
        <w:rPr>
          <w:bCs/>
          <w:color w:val="000000" w:themeColor="text1"/>
        </w:rPr>
        <w:t>竖直平面内，水平界线</w:t>
      </w:r>
      <w:r>
        <w:rPr>
          <w:bCs/>
          <w:i/>
          <w:color w:val="000000" w:themeColor="text1"/>
        </w:rPr>
        <w:t>MN</w:t>
      </w:r>
      <w:r>
        <w:rPr>
          <w:bCs/>
          <w:color w:val="000000" w:themeColor="text1"/>
        </w:rPr>
        <w:t>以下存在垂直</w:t>
      </w:r>
      <w:r>
        <w:rPr>
          <w:rFonts w:hint="eastAsia"/>
          <w:bCs/>
          <w:color w:val="000000" w:themeColor="text1"/>
        </w:rPr>
        <w:t>纸面</w:t>
      </w:r>
      <w:r>
        <w:rPr>
          <w:bCs/>
          <w:color w:val="000000" w:themeColor="text1"/>
        </w:rPr>
        <w:t>面向</w:t>
      </w:r>
      <w:r>
        <w:rPr>
          <w:rFonts w:hint="eastAsia"/>
          <w:bCs/>
          <w:color w:val="000000" w:themeColor="text1"/>
        </w:rPr>
        <w:t>里</w:t>
      </w:r>
      <w:r>
        <w:rPr>
          <w:bCs/>
          <w:color w:val="000000" w:themeColor="text1"/>
        </w:rPr>
        <w:t>的磁场，</w:t>
      </w:r>
      <w:r>
        <w:rPr>
          <w:rFonts w:hint="eastAsia"/>
          <w:bCs/>
          <w:color w:val="000000" w:themeColor="text1"/>
        </w:rPr>
        <w:t>以</w:t>
      </w:r>
      <w:r>
        <w:rPr>
          <w:bCs/>
          <w:i/>
          <w:color w:val="000000" w:themeColor="text1"/>
        </w:rPr>
        <w:t>MN</w:t>
      </w:r>
      <w:r>
        <w:rPr>
          <w:bCs/>
          <w:color w:val="000000" w:themeColor="text1"/>
        </w:rPr>
        <w:t>位置</w:t>
      </w:r>
      <w:r>
        <w:rPr>
          <w:rFonts w:hint="eastAsia"/>
          <w:bCs/>
          <w:color w:val="000000" w:themeColor="text1"/>
        </w:rPr>
        <w:t>为</w:t>
      </w:r>
      <w:r>
        <w:rPr>
          <w:bCs/>
          <w:i/>
          <w:color w:val="000000" w:themeColor="text1"/>
        </w:rPr>
        <w:t>x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，磁感应强度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随向下位移</w:t>
      </w:r>
      <w:r>
        <w:rPr>
          <w:bCs/>
          <w:i/>
          <w:color w:val="000000" w:themeColor="text1"/>
        </w:rPr>
        <w:t>x</w:t>
      </w:r>
      <w:r>
        <w:rPr>
          <w:bCs/>
          <w:color w:val="000000" w:themeColor="text1"/>
        </w:rPr>
        <w:t>（以</w:t>
      </w:r>
      <w:r>
        <w:rPr>
          <w:bCs/>
          <w:color w:val="000000" w:themeColor="text1"/>
        </w:rPr>
        <w:t>m</w:t>
      </w:r>
      <w:r>
        <w:rPr>
          <w:bCs/>
          <w:color w:val="000000" w:themeColor="text1"/>
        </w:rPr>
        <w:t>为单位）的分布规律为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＝</w:t>
      </w:r>
      <w:proofErr w:type="spellStart"/>
      <w:r>
        <w:rPr>
          <w:bCs/>
          <w:i/>
          <w:color w:val="000000" w:themeColor="text1"/>
        </w:rPr>
        <w:t>kx</w:t>
      </w:r>
      <w:proofErr w:type="spellEnd"/>
      <w:r>
        <w:rPr>
          <w:rFonts w:hint="eastAsia"/>
          <w:bCs/>
          <w:color w:val="000000" w:themeColor="text1"/>
        </w:rPr>
        <w:t>＋</w:t>
      </w:r>
      <w:r>
        <w:rPr>
          <w:bCs/>
          <w:color w:val="000000" w:themeColor="text1"/>
        </w:rPr>
        <w:t>4</w:t>
      </w:r>
      <w:r>
        <w:rPr>
          <w:bCs/>
          <w:color w:val="000000" w:themeColor="text1"/>
        </w:rPr>
        <w:t>（</w:t>
      </w:r>
      <w:r>
        <w:rPr>
          <w:bCs/>
          <w:color w:val="000000" w:themeColor="text1"/>
        </w:rPr>
        <w:t>T</w:t>
      </w:r>
      <w:r>
        <w:rPr>
          <w:bCs/>
          <w:color w:val="000000" w:themeColor="text1"/>
        </w:rPr>
        <w:t>）。</w:t>
      </w:r>
      <w:proofErr w:type="gramStart"/>
      <w:r>
        <w:rPr>
          <w:bCs/>
          <w:color w:val="000000" w:themeColor="text1"/>
        </w:rPr>
        <w:t>一</w:t>
      </w:r>
      <w:proofErr w:type="gramEnd"/>
      <w:r>
        <w:rPr>
          <w:bCs/>
          <w:color w:val="000000" w:themeColor="text1"/>
        </w:rPr>
        <w:t>边长</w:t>
      </w:r>
      <w:r>
        <w:rPr>
          <w:bCs/>
          <w:i/>
          <w:color w:val="000000" w:themeColor="text1"/>
        </w:rPr>
        <w:t>L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 m</w:t>
      </w:r>
      <w:r>
        <w:rPr>
          <w:rFonts w:hint="eastAsia"/>
          <w:bCs/>
          <w:color w:val="000000" w:themeColor="text1"/>
        </w:rPr>
        <w:t>、</w:t>
      </w:r>
      <w:r>
        <w:rPr>
          <w:bCs/>
          <w:color w:val="000000" w:themeColor="text1"/>
        </w:rPr>
        <w:t>质量</w:t>
      </w:r>
      <w:r>
        <w:rPr>
          <w:rFonts w:hint="eastAsia"/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 kg</w:t>
      </w:r>
      <w:r>
        <w:rPr>
          <w:bCs/>
          <w:color w:val="000000" w:themeColor="text1"/>
        </w:rPr>
        <w:t>的金属</w:t>
      </w:r>
      <w:r>
        <w:rPr>
          <w:rFonts w:hint="eastAsia"/>
          <w:bCs/>
          <w:color w:val="000000" w:themeColor="text1"/>
        </w:rPr>
        <w:t>框</w:t>
      </w:r>
      <w:proofErr w:type="spellStart"/>
      <w:r>
        <w:rPr>
          <w:bCs/>
          <w:i/>
          <w:color w:val="000000" w:themeColor="text1"/>
        </w:rPr>
        <w:t>ab</w:t>
      </w:r>
      <w:r>
        <w:rPr>
          <w:rFonts w:hint="eastAsia"/>
          <w:bCs/>
          <w:i/>
          <w:color w:val="000000" w:themeColor="text1"/>
        </w:rPr>
        <w:t>cd</w:t>
      </w:r>
      <w:proofErr w:type="spellEnd"/>
      <w:r>
        <w:rPr>
          <w:bCs/>
          <w:color w:val="000000" w:themeColor="text1"/>
        </w:rPr>
        <w:t>从</w:t>
      </w:r>
      <w:r>
        <w:rPr>
          <w:bCs/>
          <w:i/>
          <w:color w:val="000000" w:themeColor="text1"/>
        </w:rPr>
        <w:t>MN</w:t>
      </w:r>
      <w:r>
        <w:rPr>
          <w:bCs/>
          <w:color w:val="000000" w:themeColor="text1"/>
        </w:rPr>
        <w:t>上方某位置静止释放，进入磁场</w:t>
      </w:r>
      <w:r>
        <w:rPr>
          <w:rFonts w:hint="eastAsia"/>
          <w:bCs/>
          <w:color w:val="000000" w:themeColor="text1"/>
        </w:rPr>
        <w:t>时</w:t>
      </w:r>
      <w:r>
        <w:rPr>
          <w:bCs/>
          <w:color w:val="000000" w:themeColor="text1"/>
        </w:rPr>
        <w:t>由于受到</w:t>
      </w:r>
      <w:r>
        <w:rPr>
          <w:rFonts w:hint="eastAsia"/>
          <w:bCs/>
          <w:color w:val="000000" w:themeColor="text1"/>
        </w:rPr>
        <w:t>竖直</w:t>
      </w:r>
      <w:r>
        <w:rPr>
          <w:bCs/>
          <w:color w:val="000000" w:themeColor="text1"/>
        </w:rPr>
        <w:t>方向的力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作用，</w:t>
      </w:r>
      <w:r>
        <w:rPr>
          <w:rFonts w:hint="eastAsia"/>
          <w:bCs/>
          <w:color w:val="000000" w:themeColor="text1"/>
        </w:rPr>
        <w:t>金属框中电流保持不变</w:t>
      </w:r>
      <w:r>
        <w:rPr>
          <w:bCs/>
          <w:color w:val="000000" w:themeColor="text1"/>
        </w:rPr>
        <w:t>，且</w:t>
      </w:r>
      <w:r>
        <w:rPr>
          <w:bCs/>
          <w:i/>
          <w:color w:val="000000" w:themeColor="text1"/>
        </w:rPr>
        <w:t>ab</w:t>
      </w:r>
      <w:r>
        <w:rPr>
          <w:bCs/>
          <w:color w:val="000000" w:themeColor="text1"/>
        </w:rPr>
        <w:t>边始终</w:t>
      </w:r>
      <w:r>
        <w:rPr>
          <w:rFonts w:hint="eastAsia"/>
          <w:bCs/>
          <w:color w:val="000000" w:themeColor="text1"/>
        </w:rPr>
        <w:t>保持水平。力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随位移</w:t>
      </w:r>
      <w:r>
        <w:rPr>
          <w:rFonts w:hint="eastAsia"/>
          <w:bCs/>
          <w:i/>
          <w:color w:val="000000" w:themeColor="text1"/>
        </w:rPr>
        <w:t>x</w:t>
      </w:r>
      <w:r>
        <w:rPr>
          <w:bCs/>
          <w:color w:val="000000" w:themeColor="text1"/>
        </w:rPr>
        <w:t>变化的规律如图乙所示，金属</w:t>
      </w:r>
      <w:r>
        <w:rPr>
          <w:rFonts w:hint="eastAsia"/>
          <w:bCs/>
          <w:color w:val="000000" w:themeColor="text1"/>
        </w:rPr>
        <w:t>框</w:t>
      </w:r>
      <w:r>
        <w:rPr>
          <w:bCs/>
          <w:color w:val="000000" w:themeColor="text1"/>
        </w:rPr>
        <w:t>的</w:t>
      </w:r>
      <w:r>
        <w:rPr>
          <w:rFonts w:hint="eastAsia"/>
          <w:bCs/>
          <w:color w:val="000000" w:themeColor="text1"/>
        </w:rPr>
        <w:t>总</w:t>
      </w:r>
      <w:r>
        <w:rPr>
          <w:bCs/>
          <w:color w:val="000000" w:themeColor="text1"/>
        </w:rPr>
        <w:t>电阻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4 Ω</w:t>
      </w:r>
      <w:r>
        <w:rPr>
          <w:rFonts w:hint="eastAsia"/>
          <w:bCs/>
          <w:color w:val="000000" w:themeColor="text1"/>
        </w:rPr>
        <w:t>，取</w:t>
      </w:r>
      <w:r>
        <w:rPr>
          <w:bCs/>
          <w:i/>
          <w:color w:val="000000" w:themeColor="text1"/>
        </w:rPr>
        <w:t>g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10 m/s</w:t>
      </w:r>
      <w:r>
        <w:rPr>
          <w:bCs/>
          <w:color w:val="000000" w:themeColor="text1"/>
          <w:vertAlign w:val="superscript"/>
        </w:rPr>
        <w:t>2</w:t>
      </w:r>
      <w:r>
        <w:rPr>
          <w:bCs/>
          <w:color w:val="000000" w:themeColor="text1"/>
        </w:rPr>
        <w:t>，下列说法正确的是</w:t>
      </w:r>
      <w:r>
        <w:t>(</w:t>
      </w:r>
      <w:r>
        <w:t xml:space="preserve">　　</w:t>
      </w:r>
      <w:r>
        <w:t>)</w:t>
      </w:r>
    </w:p>
    <w:p w14:paraId="1040F57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72900F75" wp14:editId="1BADF7F6">
            <wp:extent cx="1901825" cy="1073150"/>
            <wp:effectExtent l="0" t="0" r="3175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8" t="4231" r="2281" b="5164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4742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金属框中的电流方向为</w:t>
      </w:r>
      <w:proofErr w:type="spellStart"/>
      <w:r>
        <w:rPr>
          <w:bCs/>
          <w:i/>
          <w:color w:val="000000" w:themeColor="text1"/>
        </w:rPr>
        <w:t>adcb</w:t>
      </w:r>
      <w:r>
        <w:rPr>
          <w:rFonts w:hint="eastAsia"/>
          <w:bCs/>
          <w:i/>
          <w:color w:val="000000" w:themeColor="text1"/>
        </w:rPr>
        <w:t>a</w:t>
      </w:r>
      <w:proofErr w:type="spellEnd"/>
    </w:p>
    <w:p w14:paraId="56B9957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</w:t>
      </w:r>
      <w:r>
        <w:rPr>
          <w:rFonts w:hint="eastAsia"/>
          <w:bCs/>
          <w:color w:val="000000" w:themeColor="text1"/>
        </w:rPr>
        <w:t>金属框中</w:t>
      </w:r>
      <w:r>
        <w:rPr>
          <w:bCs/>
          <w:color w:val="000000" w:themeColor="text1"/>
        </w:rPr>
        <w:t>的电流大小为</w:t>
      </w:r>
      <w:r>
        <w:rPr>
          <w:bCs/>
          <w:color w:val="000000" w:themeColor="text1"/>
        </w:rPr>
        <w:t xml:space="preserve">2 </w:t>
      </w:r>
      <w:r>
        <w:rPr>
          <w:rFonts w:hint="eastAsia"/>
          <w:bCs/>
          <w:color w:val="000000" w:themeColor="text1"/>
        </w:rPr>
        <w:t>A</w:t>
      </w:r>
    </w:p>
    <w:p w14:paraId="28A731F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．金属</w:t>
      </w:r>
      <w:proofErr w:type="gramStart"/>
      <w:r>
        <w:rPr>
          <w:bCs/>
          <w:color w:val="000000" w:themeColor="text1"/>
        </w:rPr>
        <w:t>框进入</w:t>
      </w:r>
      <w:proofErr w:type="gramEnd"/>
      <w:r>
        <w:rPr>
          <w:bCs/>
          <w:color w:val="000000" w:themeColor="text1"/>
        </w:rPr>
        <w:t>磁场的过程中产生的电热</w:t>
      </w:r>
      <w:r>
        <w:rPr>
          <w:rFonts w:hint="eastAsia"/>
          <w:bCs/>
          <w:color w:val="000000" w:themeColor="text1"/>
        </w:rPr>
        <w:t>为</w:t>
      </w:r>
      <w:r>
        <w:rPr>
          <w:bCs/>
          <w:color w:val="000000" w:themeColor="text1"/>
        </w:rPr>
        <w:t>40 J</w:t>
      </w:r>
    </w:p>
    <w:p w14:paraId="3134E51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．若金属</w:t>
      </w:r>
      <w:proofErr w:type="gramStart"/>
      <w:r>
        <w:rPr>
          <w:bCs/>
          <w:color w:val="000000" w:themeColor="text1"/>
        </w:rPr>
        <w:t>框刚完全</w:t>
      </w:r>
      <w:proofErr w:type="gramEnd"/>
      <w:r>
        <w:rPr>
          <w:bCs/>
          <w:color w:val="000000" w:themeColor="text1"/>
        </w:rPr>
        <w:t>进入磁场后立即撤去力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，金属框将开始做匀</w:t>
      </w:r>
      <w:r>
        <w:rPr>
          <w:rFonts w:hint="eastAsia"/>
          <w:bCs/>
          <w:color w:val="000000" w:themeColor="text1"/>
        </w:rPr>
        <w:t>减</w:t>
      </w:r>
      <w:r>
        <w:rPr>
          <w:bCs/>
          <w:color w:val="000000" w:themeColor="text1"/>
        </w:rPr>
        <w:t>速直线运动</w:t>
      </w:r>
    </w:p>
    <w:p w14:paraId="55456FB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BC</w:t>
      </w:r>
    </w:p>
    <w:p w14:paraId="63DB501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rFonts w:hint="eastAsia"/>
          <w:bCs/>
          <w:color w:val="000000" w:themeColor="text1"/>
        </w:rPr>
        <w:t>由楞次定律得</w:t>
      </w:r>
      <w:r>
        <w:rPr>
          <w:bCs/>
          <w:color w:val="000000" w:themeColor="text1"/>
        </w:rPr>
        <w:t>金属</w:t>
      </w:r>
      <w:r>
        <w:rPr>
          <w:rFonts w:hint="eastAsia"/>
          <w:bCs/>
          <w:color w:val="000000" w:themeColor="text1"/>
        </w:rPr>
        <w:t>框金属框中的电流方向为</w:t>
      </w:r>
      <w:proofErr w:type="spellStart"/>
      <w:r>
        <w:rPr>
          <w:bCs/>
          <w:i/>
          <w:color w:val="000000" w:themeColor="text1"/>
        </w:rPr>
        <w:t>ab</w:t>
      </w:r>
      <w:r>
        <w:rPr>
          <w:rFonts w:hint="eastAsia"/>
          <w:bCs/>
          <w:i/>
          <w:color w:val="000000" w:themeColor="text1"/>
        </w:rPr>
        <w:t>cda</w:t>
      </w:r>
      <w:proofErr w:type="spellEnd"/>
      <w:r>
        <w:rPr>
          <w:rFonts w:hint="eastAsia"/>
          <w:bCs/>
          <w:iCs/>
          <w:color w:val="000000" w:themeColor="text1"/>
        </w:rPr>
        <w:t>，故</w:t>
      </w:r>
      <w:r>
        <w:rPr>
          <w:rFonts w:hint="eastAsia"/>
          <w:bCs/>
          <w:iCs/>
          <w:color w:val="000000" w:themeColor="text1"/>
        </w:rPr>
        <w:t>A</w:t>
      </w:r>
      <w:r>
        <w:rPr>
          <w:rFonts w:hint="eastAsia"/>
          <w:bCs/>
          <w:iCs/>
          <w:color w:val="000000" w:themeColor="text1"/>
        </w:rPr>
        <w:t>错误；</w:t>
      </w:r>
      <w:r>
        <w:rPr>
          <w:bCs/>
          <w:color w:val="000000" w:themeColor="text1"/>
        </w:rPr>
        <w:t>由</w:t>
      </w:r>
      <w:r>
        <w:rPr>
          <w:rFonts w:hint="eastAsia"/>
          <w:bCs/>
          <w:color w:val="000000" w:themeColor="text1"/>
        </w:rPr>
        <w:t>图</w:t>
      </w:r>
      <w:r>
        <w:rPr>
          <w:bCs/>
          <w:color w:val="000000" w:themeColor="text1"/>
        </w:rPr>
        <w:t>乙可</w:t>
      </w:r>
      <w:r>
        <w:rPr>
          <w:rFonts w:hint="eastAsia"/>
          <w:bCs/>
          <w:color w:val="000000" w:themeColor="text1"/>
        </w:rPr>
        <w:t>知刚进入磁场时力</w:t>
      </w:r>
      <w:r>
        <w:rPr>
          <w:rFonts w:hint="eastAsia"/>
          <w:bCs/>
          <w:i/>
          <w:iCs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减小，则有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＋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  <w:vertAlign w:val="subscript"/>
        </w:rPr>
        <w:t>A</w:t>
      </w:r>
      <w:r>
        <w:rPr>
          <w:bCs/>
          <w:color w:val="000000" w:themeColor="text1"/>
        </w:rPr>
        <w:t>＝</w:t>
      </w:r>
      <w:r>
        <w:rPr>
          <w:rFonts w:hint="eastAsia"/>
          <w:bCs/>
          <w:i/>
          <w:color w:val="000000" w:themeColor="text1"/>
        </w:rPr>
        <w:t>m</w:t>
      </w:r>
      <w:r>
        <w:rPr>
          <w:bCs/>
          <w:i/>
          <w:color w:val="000000" w:themeColor="text1"/>
        </w:rPr>
        <w:t>g</w:t>
      </w:r>
      <w:r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BIL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得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＝</w:t>
      </w:r>
      <w:r>
        <w:rPr>
          <w:bCs/>
          <w:color w:val="000000" w:themeColor="text1"/>
        </w:rPr>
        <w:t>－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Ikx</w:t>
      </w:r>
      <w:r>
        <w:rPr>
          <w:bCs/>
          <w:color w:val="000000" w:themeColor="text1"/>
        </w:rPr>
        <w:t>－</w:t>
      </w:r>
      <w:r>
        <w:rPr>
          <w:bCs/>
          <w:color w:val="000000" w:themeColor="text1"/>
        </w:rPr>
        <w:t>8</w:t>
      </w:r>
      <w:r>
        <w:rPr>
          <w:bCs/>
          <w:i/>
          <w:color w:val="000000" w:themeColor="text1"/>
        </w:rPr>
        <w:t>I</w:t>
      </w:r>
      <w:r>
        <w:rPr>
          <w:rFonts w:hint="eastAsia"/>
          <w:bCs/>
          <w:iCs/>
          <w:color w:val="000000" w:themeColor="text1"/>
        </w:rPr>
        <w:t>＋</w:t>
      </w:r>
      <w:r>
        <w:rPr>
          <w:bCs/>
          <w:color w:val="000000" w:themeColor="text1"/>
        </w:rPr>
        <w:t>20</w:t>
      </w:r>
      <w:r>
        <w:rPr>
          <w:bCs/>
          <w:color w:val="000000" w:themeColor="text1"/>
        </w:rPr>
        <w:t>（</w:t>
      </w:r>
      <w:r>
        <w:rPr>
          <w:bCs/>
          <w:color w:val="000000" w:themeColor="text1"/>
        </w:rPr>
        <w:t>N</w:t>
      </w:r>
      <w:r>
        <w:rPr>
          <w:bCs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，则</w:t>
      </w:r>
      <w:r>
        <w:rPr>
          <w:rFonts w:hint="eastAsia"/>
          <w:bCs/>
          <w:color w:val="000000" w:themeColor="text1"/>
        </w:rPr>
        <w:t>2</w:t>
      </w:r>
      <w:r>
        <w:rPr>
          <w:bCs/>
          <w:color w:val="000000" w:themeColor="text1"/>
        </w:rPr>
        <w:t>0</w:t>
      </w:r>
      <w:r>
        <w:rPr>
          <w:rFonts w:hint="eastAsia"/>
          <w:bCs/>
          <w:color w:val="000000" w:themeColor="text1"/>
        </w:rPr>
        <w:t>－</w:t>
      </w:r>
      <w:r>
        <w:rPr>
          <w:bCs/>
          <w:color w:val="000000" w:themeColor="text1"/>
        </w:rPr>
        <w:t>8</w:t>
      </w:r>
      <w:r>
        <w:rPr>
          <w:bCs/>
          <w:i/>
          <w:iCs/>
          <w:color w:val="000000" w:themeColor="text1"/>
        </w:rPr>
        <w:t>I</w:t>
      </w:r>
      <w:r>
        <w:rPr>
          <w:rFonts w:hint="eastAsia"/>
          <w:bCs/>
          <w:color w:val="000000" w:themeColor="text1"/>
        </w:rPr>
        <w:t>＝</w:t>
      </w:r>
      <w:r>
        <w:rPr>
          <w:bCs/>
          <w:color w:val="000000" w:themeColor="text1"/>
        </w:rPr>
        <w:t>4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Ik</w:t>
      </w:r>
      <w:r>
        <w:rPr>
          <w:rFonts w:hint="eastAsia"/>
          <w:bCs/>
          <w:color w:val="000000" w:themeColor="text1"/>
        </w:rPr>
        <w:t>＝</w:t>
      </w:r>
      <w:r>
        <w:rPr>
          <w:bCs/>
          <w:color w:val="000000" w:themeColor="text1"/>
        </w:rPr>
        <w:t>4</w:t>
      </w:r>
      <w:r>
        <w:rPr>
          <w:rFonts w:hint="eastAsia"/>
          <w:bCs/>
          <w:color w:val="000000" w:themeColor="text1"/>
        </w:rPr>
        <w:t>，解得</w:t>
      </w:r>
      <w:r>
        <w:rPr>
          <w:bCs/>
          <w:i/>
          <w:color w:val="000000" w:themeColor="text1"/>
        </w:rPr>
        <w:t>I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 A</w:t>
      </w:r>
      <w:r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i/>
          <w:color w:val="000000" w:themeColor="text1"/>
        </w:rPr>
        <w:t>k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，故</w:t>
      </w:r>
      <w:r>
        <w:rPr>
          <w:bCs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正确</w:t>
      </w:r>
      <w:r>
        <w:rPr>
          <w:bCs/>
          <w:color w:val="000000" w:themeColor="text1"/>
        </w:rPr>
        <w:t>；金属</w:t>
      </w:r>
      <w:proofErr w:type="gramStart"/>
      <w:r>
        <w:rPr>
          <w:bCs/>
          <w:color w:val="000000" w:themeColor="text1"/>
        </w:rPr>
        <w:t>框进入</w:t>
      </w:r>
      <w:proofErr w:type="gramEnd"/>
      <w:r>
        <w:rPr>
          <w:bCs/>
          <w:color w:val="000000" w:themeColor="text1"/>
        </w:rPr>
        <w:t>磁场的过程中，所受到的安培力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  <w:vertAlign w:val="subscript"/>
        </w:rPr>
        <w:t>A</w:t>
      </w:r>
      <w:r>
        <w:rPr>
          <w:rFonts w:hint="eastAsia"/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BIL</w:t>
      </w:r>
      <w:r>
        <w:rPr>
          <w:rFonts w:hint="eastAsia"/>
          <w:bCs/>
          <w:iCs/>
          <w:color w:val="000000" w:themeColor="text1"/>
        </w:rPr>
        <w:t>＝</w:t>
      </w:r>
      <w:r>
        <w:rPr>
          <w:bCs/>
          <w:iCs/>
          <w:color w:val="000000" w:themeColor="text1"/>
        </w:rPr>
        <w:t>4</w:t>
      </w:r>
      <w:r>
        <w:rPr>
          <w:rFonts w:hint="eastAsia"/>
          <w:bCs/>
          <w:i/>
          <w:color w:val="000000" w:themeColor="text1"/>
        </w:rPr>
        <w:t>x</w:t>
      </w:r>
      <w:r>
        <w:rPr>
          <w:rFonts w:hint="eastAsia"/>
          <w:bCs/>
          <w:iCs/>
          <w:color w:val="000000" w:themeColor="text1"/>
        </w:rPr>
        <w:t>＋</w:t>
      </w:r>
      <w:r>
        <w:rPr>
          <w:bCs/>
          <w:iCs/>
          <w:color w:val="000000" w:themeColor="text1"/>
        </w:rPr>
        <w:t>16</w:t>
      </w:r>
      <w:r>
        <w:rPr>
          <w:rFonts w:hint="eastAsia"/>
          <w:bCs/>
          <w:iCs/>
          <w:color w:val="000000" w:themeColor="text1"/>
        </w:rPr>
        <w:t>（</w:t>
      </w:r>
      <w:r>
        <w:rPr>
          <w:bCs/>
          <w:iCs/>
          <w:color w:val="000000" w:themeColor="text1"/>
        </w:rPr>
        <w:t>N</w:t>
      </w:r>
      <w:r>
        <w:rPr>
          <w:rFonts w:hint="eastAsia"/>
          <w:bCs/>
          <w:iCs/>
          <w:color w:val="000000" w:themeColor="text1"/>
        </w:rPr>
        <w:t>）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该图像所围成的面积即为安培力所做的功，</w:t>
      </w:r>
      <w:r>
        <w:rPr>
          <w:rFonts w:hint="eastAsia"/>
          <w:bCs/>
          <w:color w:val="000000" w:themeColor="text1"/>
        </w:rPr>
        <w:t>如图</w:t>
      </w:r>
      <w:r>
        <w:rPr>
          <w:bCs/>
          <w:color w:val="000000" w:themeColor="text1"/>
        </w:rPr>
        <w:t>，则有</w:t>
      </w:r>
      <w:r>
        <w:rPr>
          <w:color w:val="000000" w:themeColor="text1"/>
          <w:position w:val="-22"/>
        </w:rPr>
        <w:object w:dxaOrig="2366" w:dyaOrig="570" w14:anchorId="664F4275">
          <v:shape id="_x0000_i1030" type="#_x0000_t75" alt="eqIdff3a1e9b7f264c83a5d51ac4af17c769" style="width:118.2pt;height:28.8pt" o:ole="">
            <v:imagedata r:id="rId30" o:title=""/>
          </v:shape>
          <o:OLEObject Type="Embed" ProgID="Equation.DSMT4" ShapeID="_x0000_i1030" DrawAspect="Content" ObjectID="_1682858768" r:id="rId31"/>
        </w:objec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根据能量守恒，金属</w:t>
      </w:r>
      <w:proofErr w:type="gramStart"/>
      <w:r>
        <w:rPr>
          <w:bCs/>
          <w:color w:val="000000" w:themeColor="text1"/>
        </w:rPr>
        <w:t>框完全</w:t>
      </w:r>
      <w:proofErr w:type="gramEnd"/>
      <w:r>
        <w:rPr>
          <w:bCs/>
          <w:color w:val="000000" w:themeColor="text1"/>
        </w:rPr>
        <w:t>进入磁场，所以金属</w:t>
      </w:r>
      <w:proofErr w:type="gramStart"/>
      <w:r>
        <w:rPr>
          <w:bCs/>
          <w:color w:val="000000" w:themeColor="text1"/>
        </w:rPr>
        <w:t>框进入</w:t>
      </w:r>
      <w:proofErr w:type="gramEnd"/>
      <w:r>
        <w:rPr>
          <w:bCs/>
          <w:color w:val="000000" w:themeColor="text1"/>
        </w:rPr>
        <w:t>磁场的过程中产生的电热</w:t>
      </w:r>
      <w:r>
        <w:rPr>
          <w:rFonts w:hint="eastAsia"/>
          <w:bCs/>
          <w:i/>
          <w:iCs/>
          <w:color w:val="000000" w:themeColor="text1"/>
        </w:rPr>
        <w:t>Q</w:t>
      </w:r>
      <w:r>
        <w:rPr>
          <w:bCs/>
          <w:color w:val="000000" w:themeColor="text1"/>
        </w:rPr>
        <w:t>＝</w:t>
      </w:r>
      <w:r>
        <w:rPr>
          <w:bCs/>
          <w:i/>
          <w:iCs/>
          <w:color w:val="000000" w:themeColor="text1"/>
        </w:rPr>
        <w:t>W</w:t>
      </w:r>
      <w:r>
        <w:rPr>
          <w:bCs/>
          <w:color w:val="000000" w:themeColor="text1"/>
          <w:vertAlign w:val="subscript"/>
        </w:rPr>
        <w:t>A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40 J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故</w:t>
      </w: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正确；金属</w:t>
      </w:r>
      <w:proofErr w:type="gramStart"/>
      <w:r>
        <w:rPr>
          <w:bCs/>
          <w:color w:val="000000" w:themeColor="text1"/>
        </w:rPr>
        <w:t>框刚完全</w:t>
      </w:r>
      <w:proofErr w:type="gramEnd"/>
      <w:r>
        <w:rPr>
          <w:bCs/>
          <w:color w:val="000000" w:themeColor="text1"/>
        </w:rPr>
        <w:t>进入磁场后立即撤去力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，如果金属框做匀</w:t>
      </w:r>
      <w:r>
        <w:rPr>
          <w:rFonts w:hint="eastAsia"/>
          <w:bCs/>
          <w:color w:val="000000" w:themeColor="text1"/>
        </w:rPr>
        <w:t>减</w:t>
      </w:r>
      <w:r>
        <w:rPr>
          <w:bCs/>
          <w:color w:val="000000" w:themeColor="text1"/>
        </w:rPr>
        <w:t>速直线运动，则电流强度发生变化、安培力发生变化、加速度发生变化，故不可能出现</w:t>
      </w:r>
      <w:proofErr w:type="gramStart"/>
      <w:r>
        <w:rPr>
          <w:bCs/>
          <w:color w:val="000000" w:themeColor="text1"/>
        </w:rPr>
        <w:t>匀</w:t>
      </w:r>
      <w:proofErr w:type="gramEnd"/>
      <w:r>
        <w:rPr>
          <w:rFonts w:hint="eastAsia"/>
          <w:bCs/>
          <w:color w:val="000000" w:themeColor="text1"/>
        </w:rPr>
        <w:t>减</w:t>
      </w:r>
      <w:r>
        <w:rPr>
          <w:bCs/>
          <w:color w:val="000000" w:themeColor="text1"/>
        </w:rPr>
        <w:t>速运动的情况，故</w:t>
      </w: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错误。</w:t>
      </w:r>
    </w:p>
    <w:p w14:paraId="6F9D4EC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114300" distR="114300" wp14:anchorId="7C0E66F7" wp14:editId="4F910053">
            <wp:extent cx="796925" cy="640080"/>
            <wp:effectExtent l="0" t="0" r="1079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5" t="7110" r="5099" b="9985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5591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textAlignment w:val="center"/>
        <w:rPr>
          <w:b/>
        </w:rPr>
      </w:pPr>
      <w:r>
        <w:rPr>
          <w:b/>
        </w:rPr>
        <w:t>三、非选择题：共</w:t>
      </w:r>
      <w:r>
        <w:rPr>
          <w:b/>
        </w:rPr>
        <w:t>56</w:t>
      </w:r>
      <w:r>
        <w:rPr>
          <w:b/>
        </w:rPr>
        <w:t>分。第</w:t>
      </w:r>
      <w:r>
        <w:rPr>
          <w:b/>
        </w:rPr>
        <w:t>11</w:t>
      </w:r>
      <w:r>
        <w:rPr>
          <w:rFonts w:hint="eastAsia"/>
          <w:b/>
        </w:rPr>
        <w:t>～</w:t>
      </w:r>
      <w:r>
        <w:rPr>
          <w:b/>
        </w:rPr>
        <w:t>14</w:t>
      </w:r>
      <w:r>
        <w:rPr>
          <w:b/>
        </w:rPr>
        <w:t>题为必考题，每个试题考生都必须作答，第</w:t>
      </w:r>
      <w:r>
        <w:rPr>
          <w:b/>
        </w:rPr>
        <w:t>15</w:t>
      </w:r>
      <w:r>
        <w:rPr>
          <w:rFonts w:hint="eastAsia"/>
          <w:b/>
        </w:rPr>
        <w:t>～</w:t>
      </w:r>
      <w:r>
        <w:rPr>
          <w:b/>
        </w:rPr>
        <w:t>16</w:t>
      </w:r>
      <w:r>
        <w:rPr>
          <w:b/>
        </w:rPr>
        <w:t>题为选考题，考生根据要求作答。</w:t>
      </w:r>
    </w:p>
    <w:p w14:paraId="7997341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textAlignment w:val="center"/>
        <w:rPr>
          <w:b/>
        </w:rPr>
      </w:pPr>
      <w:r>
        <w:rPr>
          <w:b/>
        </w:rPr>
        <w:t>（一）必考题：共</w:t>
      </w:r>
      <w:r>
        <w:rPr>
          <w:b/>
        </w:rPr>
        <w:t>43</w:t>
      </w:r>
      <w:r>
        <w:rPr>
          <w:b/>
        </w:rPr>
        <w:t>分。</w:t>
      </w:r>
    </w:p>
    <w:p w14:paraId="38B6892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color w:val="000000" w:themeColor="text1"/>
        </w:rPr>
        <w:t>11</w:t>
      </w:r>
      <w:r>
        <w:rPr>
          <w:rFonts w:hint="eastAsia"/>
          <w:color w:val="000000" w:themeColor="text1"/>
        </w:rPr>
        <w:t>．</w:t>
      </w:r>
      <w:r>
        <w:rPr>
          <w:bCs/>
          <w:color w:val="000000" w:themeColor="text1"/>
        </w:rPr>
        <w:t>(5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  <w:r>
        <w:rPr>
          <w:bCs/>
          <w:color w:val="000000" w:themeColor="text1"/>
        </w:rPr>
        <w:t>某同学利用如图甲所示的装置来验证机械能守恒定律。</w:t>
      </w:r>
    </w:p>
    <w:p w14:paraId="4DB7D1D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(1)</w:t>
      </w:r>
      <w:r>
        <w:rPr>
          <w:bCs/>
          <w:color w:val="000000" w:themeColor="text1"/>
        </w:rPr>
        <w:t>该同学首先利用</w:t>
      </w:r>
      <w:r>
        <w:rPr>
          <w:bCs/>
          <w:color w:val="000000" w:themeColor="text1"/>
        </w:rPr>
        <w:t>20</w:t>
      </w:r>
      <w:r>
        <w:rPr>
          <w:bCs/>
          <w:color w:val="000000" w:themeColor="text1"/>
        </w:rPr>
        <w:t>分度的游标卡尺测量小球的直径</w:t>
      </w:r>
      <w:r>
        <w:rPr>
          <w:bCs/>
          <w:i/>
          <w:color w:val="000000" w:themeColor="text1"/>
        </w:rPr>
        <w:t>d</w:t>
      </w:r>
      <w:r>
        <w:rPr>
          <w:bCs/>
          <w:color w:val="000000" w:themeColor="text1"/>
        </w:rPr>
        <w:t>，测量结果如图乙所示，则</w:t>
      </w:r>
      <w:r>
        <w:rPr>
          <w:bCs/>
          <w:i/>
          <w:color w:val="000000" w:themeColor="text1"/>
        </w:rPr>
        <w:t>d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________ cm</w:t>
      </w:r>
      <w:r>
        <w:rPr>
          <w:bCs/>
          <w:color w:val="000000" w:themeColor="text1"/>
        </w:rPr>
        <w:t>。</w:t>
      </w:r>
    </w:p>
    <w:p w14:paraId="1FFAF66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 wp14:anchorId="08C64DE4" wp14:editId="3AA6E039">
            <wp:extent cx="4062730" cy="1378585"/>
            <wp:effectExtent l="0" t="0" r="6350" b="825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4501"/>
                    <a:stretch>
                      <a:fillRect/>
                    </a:stretch>
                  </pic:blipFill>
                  <pic:spPr>
                    <a:xfrm>
                      <a:off x="0" y="0"/>
                      <a:ext cx="4177903" cy="141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CD06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</w:t>
      </w:r>
      <w:r>
        <w:rPr>
          <w:bCs/>
          <w:color w:val="000000" w:themeColor="text1"/>
        </w:rPr>
        <w:t>让小球从光电门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上方某一高度处自由下落，计时装置测出小球通过光电门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的挡光时间</w:t>
      </w:r>
      <w:proofErr w:type="spellStart"/>
      <w:r>
        <w:rPr>
          <w:bCs/>
          <w:i/>
          <w:color w:val="000000" w:themeColor="text1"/>
        </w:rPr>
        <w:t>t</w:t>
      </w:r>
      <w:r>
        <w:rPr>
          <w:bCs/>
          <w:i/>
          <w:color w:val="000000" w:themeColor="text1"/>
          <w:vertAlign w:val="subscript"/>
        </w:rPr>
        <w:t>A</w:t>
      </w:r>
      <w:proofErr w:type="spellEnd"/>
      <w:r>
        <w:rPr>
          <w:bCs/>
          <w:color w:val="000000" w:themeColor="text1"/>
        </w:rPr>
        <w:t>、</w:t>
      </w:r>
      <w:proofErr w:type="spellStart"/>
      <w:r>
        <w:rPr>
          <w:bCs/>
          <w:i/>
          <w:color w:val="000000" w:themeColor="text1"/>
        </w:rPr>
        <w:t>t</w:t>
      </w:r>
      <w:r>
        <w:rPr>
          <w:bCs/>
          <w:i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，已知当地的重力加速度为</w:t>
      </w:r>
      <w:r>
        <w:rPr>
          <w:bCs/>
          <w:i/>
          <w:color w:val="000000" w:themeColor="text1"/>
        </w:rPr>
        <w:t>g</w:t>
      </w:r>
      <w:r>
        <w:rPr>
          <w:bCs/>
          <w:color w:val="000000" w:themeColor="text1"/>
        </w:rPr>
        <w:t>，用刻度尺测量出光电门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间的距离</w:t>
      </w:r>
      <w:r>
        <w:rPr>
          <w:bCs/>
          <w:i/>
          <w:color w:val="000000" w:themeColor="text1"/>
        </w:rPr>
        <w:t>h</w:t>
      </w:r>
      <w:r>
        <w:rPr>
          <w:bCs/>
          <w:color w:val="000000" w:themeColor="text1"/>
        </w:rPr>
        <w:t>，则只需比较</w:t>
      </w:r>
      <w:r>
        <w:rPr>
          <w:bCs/>
          <w:color w:val="000000" w:themeColor="text1"/>
        </w:rPr>
        <w:t>________</w:t>
      </w:r>
      <w:r>
        <w:rPr>
          <w:bCs/>
          <w:color w:val="000000" w:themeColor="text1"/>
        </w:rPr>
        <w:t>与</w:t>
      </w:r>
      <w:r>
        <w:rPr>
          <w:bCs/>
          <w:color w:val="000000" w:themeColor="text1"/>
        </w:rPr>
        <w:t>________</w:t>
      </w:r>
      <w:r>
        <w:rPr>
          <w:bCs/>
          <w:color w:val="000000" w:themeColor="text1"/>
        </w:rPr>
        <w:t>是否相等就可以验证小球下落过程中机械能是否守恒。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</w:rPr>
        <w:t>用题目中涉及的物理量符号来表示</w:t>
      </w:r>
      <w:r>
        <w:rPr>
          <w:bCs/>
          <w:color w:val="000000" w:themeColor="text1"/>
        </w:rPr>
        <w:t>)</w:t>
      </w:r>
    </w:p>
    <w:p w14:paraId="41649FB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(3)</w:t>
      </w:r>
      <w:r>
        <w:rPr>
          <w:color w:val="000000" w:themeColor="text1"/>
        </w:rPr>
        <w:t>为了提高实验精度，下列说法正确的是</w:t>
      </w:r>
      <w:r>
        <w:rPr>
          <w:color w:val="000000" w:themeColor="text1"/>
        </w:rPr>
        <w:t>___________</w:t>
      </w:r>
      <w:r>
        <w:rPr>
          <w:color w:val="000000" w:themeColor="text1"/>
        </w:rPr>
        <w:t>。</w:t>
      </w:r>
    </w:p>
    <w:p w14:paraId="4C51141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．两光电门间的距离适当大一些</w:t>
      </w:r>
    </w:p>
    <w:p w14:paraId="5D7B940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B</w:t>
      </w:r>
      <w:r>
        <w:rPr>
          <w:color w:val="000000" w:themeColor="text1"/>
        </w:rPr>
        <w:t>．小球的直径越小，实验精度越高</w:t>
      </w:r>
    </w:p>
    <w:p w14:paraId="68EBF30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．应该选用材质密度较大的小球</w:t>
      </w:r>
    </w:p>
    <w:p w14:paraId="3ED6CC0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(1)0.88</w:t>
      </w:r>
      <w:r>
        <w:rPr>
          <w:rFonts w:hint="eastAsia"/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 xml:space="preserve">) </w:t>
      </w:r>
      <w:r>
        <w:rPr>
          <w:rFonts w:hint="eastAsia"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(2)</w:t>
      </w:r>
      <w:proofErr w:type="spellStart"/>
      <w:r>
        <w:rPr>
          <w:bCs/>
          <w:i/>
          <w:color w:val="000000" w:themeColor="text1"/>
        </w:rPr>
        <w:t>gh</w:t>
      </w:r>
      <w:proofErr w:type="spellEnd"/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 xml:space="preserve">) </w:t>
      </w:r>
      <w:r>
        <w:rPr>
          <w:bCs/>
          <w:color w:val="000000" w:themeColor="text1"/>
        </w:rPr>
        <w:t xml:space="preserve">　</w:t>
      </w:r>
      <w:r>
        <w:rPr>
          <w:bCs/>
          <w:color w:val="000000" w:themeColor="text1"/>
          <w:position w:val="-26"/>
        </w:rPr>
        <w:object w:dxaOrig="1038" w:dyaOrig="608" w14:anchorId="09B56EB4">
          <v:shape id="_x0000_i1031" type="#_x0000_t75" style="width:52.2pt;height:30.6pt" o:ole="">
            <v:imagedata r:id="rId34" o:title=""/>
          </v:shape>
          <o:OLEObject Type="Embed" ProgID="Equation.DSMT4" ShapeID="_x0000_i1031" DrawAspect="Content" ObjectID="_1682858769" r:id="rId35"/>
        </w:objec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   (3)</w:t>
      </w:r>
      <w:r>
        <w:rPr>
          <w:color w:val="000000" w:themeColor="text1"/>
        </w:rPr>
        <w:t xml:space="preserve">AC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515EE24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(1)</w:t>
      </w:r>
      <w:r>
        <w:rPr>
          <w:bCs/>
          <w:color w:val="000000" w:themeColor="text1"/>
        </w:rPr>
        <w:t>根据游标卡尺的读数规则可知，小球的直径为</w:t>
      </w:r>
      <w:r>
        <w:rPr>
          <w:bCs/>
          <w:color w:val="000000" w:themeColor="text1"/>
        </w:rPr>
        <w:t>0.885 cm</w:t>
      </w:r>
      <w:r>
        <w:rPr>
          <w:bCs/>
          <w:color w:val="000000" w:themeColor="text1"/>
        </w:rPr>
        <w:t>。</w:t>
      </w:r>
    </w:p>
    <w:p w14:paraId="401B38D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</w:t>
      </w:r>
      <w:r>
        <w:rPr>
          <w:bCs/>
          <w:color w:val="000000" w:themeColor="text1"/>
        </w:rPr>
        <w:t>小球从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到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，重力势能减少了</w:t>
      </w:r>
      <w:proofErr w:type="spellStart"/>
      <w:r>
        <w:rPr>
          <w:bCs/>
          <w:i/>
          <w:color w:val="000000" w:themeColor="text1"/>
        </w:rPr>
        <w:t>mgh</w:t>
      </w:r>
      <w:proofErr w:type="spellEnd"/>
      <w:r>
        <w:rPr>
          <w:bCs/>
          <w:color w:val="000000" w:themeColor="text1"/>
        </w:rPr>
        <w:t>，动能增加了</w:t>
      </w:r>
      <w:r>
        <w:rPr>
          <w:bCs/>
          <w:color w:val="000000" w:themeColor="text1"/>
          <w:position w:val="-26"/>
        </w:rPr>
        <w:object w:dxaOrig="1038" w:dyaOrig="608" w14:anchorId="1064ADF5">
          <v:shape id="_x0000_i1032" type="#_x0000_t75" style="width:52.2pt;height:30.6pt" o:ole="">
            <v:imagedata r:id="rId34" o:title=""/>
          </v:shape>
          <o:OLEObject Type="Embed" ProgID="Equation.DSMT4" ShapeID="_x0000_i1032" DrawAspect="Content" ObjectID="_1682858770" r:id="rId36"/>
        </w:object>
      </w:r>
      <w:r>
        <w:rPr>
          <w:bCs/>
          <w:color w:val="000000" w:themeColor="text1"/>
        </w:rPr>
        <w:t>，因此，要验证机械能是否守恒，只需比较</w:t>
      </w:r>
      <w:proofErr w:type="spellStart"/>
      <w:r>
        <w:rPr>
          <w:bCs/>
          <w:i/>
          <w:color w:val="000000" w:themeColor="text1"/>
        </w:rPr>
        <w:t>gh</w:t>
      </w:r>
      <w:proofErr w:type="spellEnd"/>
      <w:r>
        <w:rPr>
          <w:bCs/>
          <w:color w:val="000000" w:themeColor="text1"/>
        </w:rPr>
        <w:t>与</w:t>
      </w:r>
      <w:r>
        <w:rPr>
          <w:bCs/>
          <w:color w:val="000000" w:themeColor="text1"/>
          <w:position w:val="-26"/>
        </w:rPr>
        <w:object w:dxaOrig="1038" w:dyaOrig="608" w14:anchorId="01725D2F">
          <v:shape id="_x0000_i1033" type="#_x0000_t75" style="width:52.2pt;height:30.6pt" o:ole="">
            <v:imagedata r:id="rId34" o:title=""/>
          </v:shape>
          <o:OLEObject Type="Embed" ProgID="Equation.DSMT4" ShapeID="_x0000_i1033" DrawAspect="Content" ObjectID="_1682858771" r:id="rId37"/>
        </w:object>
      </w:r>
      <w:r>
        <w:rPr>
          <w:bCs/>
          <w:color w:val="000000" w:themeColor="text1"/>
        </w:rPr>
        <w:t>是否相等即可。</w:t>
      </w:r>
    </w:p>
    <w:p w14:paraId="6F60B71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(3)</w:t>
      </w:r>
      <w:r>
        <w:rPr>
          <w:color w:val="000000" w:themeColor="text1"/>
        </w:rPr>
        <w:t>两光电门间的距离适当大一些，可以减小距离及时间测量的误差，还可以减小小球大小对实验误差的影响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A</w:t>
      </w:r>
      <w:r>
        <w:rPr>
          <w:color w:val="000000" w:themeColor="text1"/>
        </w:rPr>
        <w:t>正确；小球的直径小而质量大，精度才高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B</w:t>
      </w:r>
      <w:r>
        <w:rPr>
          <w:color w:val="000000" w:themeColor="text1"/>
        </w:rPr>
        <w:t>错误；选用材质密度较大的小球，可以减小空气阻力的影响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C</w:t>
      </w:r>
      <w:r>
        <w:rPr>
          <w:color w:val="000000" w:themeColor="text1"/>
        </w:rPr>
        <w:t>正确</w:t>
      </w:r>
      <w:r>
        <w:rPr>
          <w:bCs/>
          <w:color w:val="000000" w:themeColor="text1"/>
        </w:rPr>
        <w:t>。</w:t>
      </w:r>
    </w:p>
    <w:p w14:paraId="6C5DF56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12</w:t>
      </w:r>
      <w:r>
        <w:rPr>
          <w:bCs/>
          <w:color w:val="000000" w:themeColor="text1"/>
        </w:rPr>
        <w:t>．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10</w:t>
      </w:r>
      <w:r>
        <w:rPr>
          <w:rFonts w:hint="eastAsia"/>
          <w:color w:val="000000" w:themeColor="text1"/>
        </w:rPr>
        <w:t>分</w:t>
      </w:r>
      <w:r>
        <w:rPr>
          <w:rFonts w:hint="eastAsia"/>
          <w:color w:val="000000" w:themeColor="text1"/>
        </w:rPr>
        <w:t>)</w:t>
      </w:r>
      <w:r>
        <w:rPr>
          <w:bCs/>
          <w:color w:val="000000" w:themeColor="text1"/>
        </w:rPr>
        <w:t>某课外小组在参观工厂时，看到</w:t>
      </w:r>
      <w:proofErr w:type="gramStart"/>
      <w:r>
        <w:rPr>
          <w:bCs/>
          <w:color w:val="000000" w:themeColor="text1"/>
        </w:rPr>
        <w:t>一</w:t>
      </w:r>
      <w:proofErr w:type="gramEnd"/>
      <w:r>
        <w:rPr>
          <w:bCs/>
          <w:color w:val="000000" w:themeColor="text1"/>
        </w:rPr>
        <w:t>丢弃不用的电池，同学们想用物理上学到的知识来测定这个电池的电动势和内阻，已知这个电池的电动势约为</w:t>
      </w:r>
      <w:r>
        <w:rPr>
          <w:bCs/>
          <w:color w:val="000000" w:themeColor="text1"/>
        </w:rPr>
        <w:t>11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>13 V</w:t>
      </w:r>
      <w:r>
        <w:rPr>
          <w:bCs/>
          <w:color w:val="000000" w:themeColor="text1"/>
        </w:rPr>
        <w:t>，内阻小于</w:t>
      </w:r>
      <w:r>
        <w:rPr>
          <w:bCs/>
          <w:color w:val="000000" w:themeColor="text1"/>
        </w:rPr>
        <w:t>3 Ω</w:t>
      </w:r>
      <w:r>
        <w:rPr>
          <w:bCs/>
          <w:color w:val="000000" w:themeColor="text1"/>
        </w:rPr>
        <w:t>，由于直流电压表量程只有</w:t>
      </w:r>
      <w:r>
        <w:rPr>
          <w:bCs/>
          <w:color w:val="000000" w:themeColor="text1"/>
        </w:rPr>
        <w:t>3 V</w:t>
      </w:r>
      <w:r>
        <w:rPr>
          <w:bCs/>
          <w:color w:val="000000" w:themeColor="text1"/>
        </w:rPr>
        <w:t>，需要将这只电压表通过连接</w:t>
      </w:r>
      <w:proofErr w:type="gramStart"/>
      <w:r>
        <w:rPr>
          <w:bCs/>
          <w:color w:val="000000" w:themeColor="text1"/>
        </w:rPr>
        <w:t>一</w:t>
      </w:r>
      <w:proofErr w:type="gramEnd"/>
      <w:r>
        <w:rPr>
          <w:bCs/>
          <w:color w:val="000000" w:themeColor="text1"/>
        </w:rPr>
        <w:t>固定电阻（用电阻箱代替），改装为量程为</w:t>
      </w:r>
      <w:r>
        <w:rPr>
          <w:bCs/>
          <w:color w:val="000000" w:themeColor="text1"/>
        </w:rPr>
        <w:t>15 V</w:t>
      </w:r>
      <w:r>
        <w:rPr>
          <w:bCs/>
          <w:color w:val="000000" w:themeColor="text1"/>
        </w:rPr>
        <w:t>的电压表，然后再用伏安法测电池的电动势和内阻，以下是他们的实验操作过程：</w:t>
      </w:r>
    </w:p>
    <w:p w14:paraId="6B9B714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 wp14:anchorId="2EF4AD9F" wp14:editId="7BB5681A">
            <wp:extent cx="2652395" cy="787400"/>
            <wp:effectExtent l="0" t="0" r="14605" b="508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723395" cy="80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50E4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(1)</w:t>
      </w:r>
      <w:r>
        <w:rPr>
          <w:bCs/>
          <w:color w:val="000000" w:themeColor="text1"/>
        </w:rPr>
        <w:t>把电压表量程扩大，实验电路如图甲所示，实验步骤如下，完成填空：</w:t>
      </w:r>
    </w:p>
    <w:p w14:paraId="6B10914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第一步：按电路图连接实物</w:t>
      </w:r>
    </w:p>
    <w:p w14:paraId="75A23D7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第二步：把滑动变阻器滑片移到最右端，把电阻箱阻值调到零</w:t>
      </w:r>
    </w:p>
    <w:p w14:paraId="6C1BDA3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第三步：闭合开关，把滑动变阻器滑片调到适当位置，使电压表读数为</w:t>
      </w:r>
      <w:r>
        <w:rPr>
          <w:bCs/>
          <w:color w:val="000000" w:themeColor="text1"/>
        </w:rPr>
        <w:t>3 V</w:t>
      </w:r>
    </w:p>
    <w:p w14:paraId="038F327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第四步：把电阻箱阻值调到适当值，使电压表读数为</w:t>
      </w:r>
      <w:r>
        <w:rPr>
          <w:bCs/>
          <w:color w:val="000000" w:themeColor="text1"/>
        </w:rPr>
        <w:t>________V</w:t>
      </w:r>
    </w:p>
    <w:p w14:paraId="278EF76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第五步：不再改变电阻箱阻值，保持电压表和电阻箱串联，撤去其他线路，即得量程为</w:t>
      </w:r>
      <w:r>
        <w:rPr>
          <w:bCs/>
          <w:color w:val="000000" w:themeColor="text1"/>
        </w:rPr>
        <w:t>15 V</w:t>
      </w:r>
      <w:r>
        <w:rPr>
          <w:bCs/>
          <w:color w:val="000000" w:themeColor="text1"/>
        </w:rPr>
        <w:t>的电压表。</w:t>
      </w:r>
    </w:p>
    <w:p w14:paraId="32B55EB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</w:t>
      </w:r>
      <w:r>
        <w:rPr>
          <w:bCs/>
          <w:color w:val="000000" w:themeColor="text1"/>
        </w:rPr>
        <w:t>实验可供选择的器材有：</w:t>
      </w:r>
    </w:p>
    <w:p w14:paraId="7300675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>
        <w:rPr>
          <w:bCs/>
          <w:color w:val="000000" w:themeColor="text1"/>
        </w:rPr>
        <w:t>．电压表（量程为</w:t>
      </w:r>
      <w:r>
        <w:rPr>
          <w:bCs/>
          <w:color w:val="000000" w:themeColor="text1"/>
        </w:rPr>
        <w:t>3 V</w:t>
      </w:r>
      <w:r>
        <w:rPr>
          <w:bCs/>
          <w:color w:val="000000" w:themeColor="text1"/>
        </w:rPr>
        <w:t>，内阻约</w:t>
      </w:r>
      <w:r>
        <w:rPr>
          <w:bCs/>
          <w:color w:val="000000" w:themeColor="text1"/>
        </w:rPr>
        <w:t xml:space="preserve">2 </w:t>
      </w:r>
      <w:proofErr w:type="spellStart"/>
      <w:r>
        <w:rPr>
          <w:bCs/>
          <w:color w:val="000000" w:themeColor="text1"/>
        </w:rPr>
        <w:t>kΩ</w:t>
      </w:r>
      <w:proofErr w:type="spellEnd"/>
      <w:r>
        <w:rPr>
          <w:bCs/>
          <w:color w:val="000000" w:themeColor="text1"/>
        </w:rPr>
        <w:t>）</w:t>
      </w:r>
    </w:p>
    <w:p w14:paraId="7188E63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B</w:t>
      </w:r>
      <w:r>
        <w:rPr>
          <w:bCs/>
          <w:color w:val="000000" w:themeColor="text1"/>
        </w:rPr>
        <w:t>．电流表（量程为</w:t>
      </w:r>
      <w:r>
        <w:rPr>
          <w:bCs/>
          <w:color w:val="000000" w:themeColor="text1"/>
        </w:rPr>
        <w:t>3 A</w:t>
      </w:r>
      <w:r>
        <w:rPr>
          <w:bCs/>
          <w:color w:val="000000" w:themeColor="text1"/>
        </w:rPr>
        <w:t>，内阻约</w:t>
      </w:r>
      <w:r>
        <w:rPr>
          <w:bCs/>
          <w:color w:val="000000" w:themeColor="text1"/>
        </w:rPr>
        <w:t>0.1 Ω</w:t>
      </w:r>
      <w:r>
        <w:rPr>
          <w:bCs/>
          <w:color w:val="000000" w:themeColor="text1"/>
        </w:rPr>
        <w:t>）</w:t>
      </w:r>
    </w:p>
    <w:p w14:paraId="2BF4D0F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．电阻箱（阻值范围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>9999 Ω</w:t>
      </w:r>
      <w:r>
        <w:rPr>
          <w:bCs/>
          <w:color w:val="000000" w:themeColor="text1"/>
        </w:rPr>
        <w:t>）</w:t>
      </w:r>
    </w:p>
    <w:p w14:paraId="6A01F08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D</w:t>
      </w:r>
      <w:r>
        <w:rPr>
          <w:bCs/>
          <w:color w:val="000000" w:themeColor="text1"/>
        </w:rPr>
        <w:t>．电阻箱（阻值范围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>999 Ω</w:t>
      </w:r>
      <w:r>
        <w:rPr>
          <w:bCs/>
          <w:color w:val="000000" w:themeColor="text1"/>
        </w:rPr>
        <w:t>）</w:t>
      </w:r>
    </w:p>
    <w:p w14:paraId="6775E9A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E</w:t>
      </w:r>
      <w:r>
        <w:rPr>
          <w:bCs/>
          <w:color w:val="000000" w:themeColor="text1"/>
        </w:rPr>
        <w:t>．滑动变阻器（阻值为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>20 Ω</w:t>
      </w:r>
      <w:r>
        <w:rPr>
          <w:bCs/>
          <w:color w:val="000000" w:themeColor="text1"/>
        </w:rPr>
        <w:t>，额定电流</w:t>
      </w:r>
      <w:r>
        <w:rPr>
          <w:bCs/>
          <w:color w:val="000000" w:themeColor="text1"/>
        </w:rPr>
        <w:t>2 A</w:t>
      </w:r>
      <w:r>
        <w:rPr>
          <w:bCs/>
          <w:color w:val="000000" w:themeColor="text1"/>
        </w:rPr>
        <w:t>）</w:t>
      </w:r>
    </w:p>
    <w:p w14:paraId="3191676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F</w:t>
      </w:r>
      <w:r>
        <w:rPr>
          <w:bCs/>
          <w:color w:val="000000" w:themeColor="text1"/>
        </w:rPr>
        <w:t>．滑动变阻器（阻值为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 xml:space="preserve">20 </w:t>
      </w:r>
      <w:proofErr w:type="spellStart"/>
      <w:r>
        <w:rPr>
          <w:bCs/>
          <w:color w:val="000000" w:themeColor="text1"/>
        </w:rPr>
        <w:t>kΩ</w:t>
      </w:r>
      <w:proofErr w:type="spellEnd"/>
      <w:r>
        <w:rPr>
          <w:bCs/>
          <w:color w:val="000000" w:themeColor="text1"/>
        </w:rPr>
        <w:t>）</w:t>
      </w:r>
    </w:p>
    <w:p w14:paraId="323811E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电阻箱应选</w:t>
      </w:r>
      <w:r>
        <w:rPr>
          <w:bCs/>
          <w:color w:val="000000" w:themeColor="text1"/>
        </w:rPr>
        <w:t>_________</w:t>
      </w:r>
      <w:r>
        <w:rPr>
          <w:bCs/>
          <w:color w:val="000000" w:themeColor="text1"/>
        </w:rPr>
        <w:t>，滑动变阻器应选</w:t>
      </w:r>
      <w:r>
        <w:rPr>
          <w:bCs/>
          <w:color w:val="000000" w:themeColor="text1"/>
        </w:rPr>
        <w:t>_________</w:t>
      </w:r>
      <w:r>
        <w:rPr>
          <w:bCs/>
          <w:color w:val="000000" w:themeColor="text1"/>
        </w:rPr>
        <w:t>。</w:t>
      </w:r>
    </w:p>
    <w:p w14:paraId="2C1311E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(3)</w:t>
      </w:r>
      <w:r>
        <w:rPr>
          <w:bCs/>
          <w:color w:val="000000" w:themeColor="text1"/>
        </w:rPr>
        <w:t>用</w:t>
      </w:r>
      <w:proofErr w:type="gramStart"/>
      <w:r>
        <w:rPr>
          <w:bCs/>
          <w:color w:val="000000" w:themeColor="text1"/>
        </w:rPr>
        <w:t>该扩大</w:t>
      </w:r>
      <w:proofErr w:type="gramEnd"/>
      <w:r>
        <w:rPr>
          <w:bCs/>
          <w:color w:val="000000" w:themeColor="text1"/>
        </w:rPr>
        <w:t>了量程的电压表（电压表的表盘没变），测电池电动势</w:t>
      </w:r>
      <w:r>
        <w:rPr>
          <w:bCs/>
          <w:i/>
          <w:color w:val="000000" w:themeColor="text1"/>
        </w:rPr>
        <w:t>E</w:t>
      </w:r>
      <w:r>
        <w:rPr>
          <w:bCs/>
          <w:color w:val="000000" w:themeColor="text1"/>
        </w:rPr>
        <w:t>和内阻</w:t>
      </w:r>
      <w:r>
        <w:rPr>
          <w:bCs/>
          <w:i/>
          <w:color w:val="000000" w:themeColor="text1"/>
        </w:rPr>
        <w:t>r</w:t>
      </w:r>
      <w:r>
        <w:rPr>
          <w:bCs/>
          <w:color w:val="000000" w:themeColor="text1"/>
        </w:rPr>
        <w:t>，实验电路如图乙所示，得到多组电压</w:t>
      </w:r>
      <w:r>
        <w:rPr>
          <w:bCs/>
          <w:i/>
          <w:color w:val="000000" w:themeColor="text1"/>
        </w:rPr>
        <w:t>U</w:t>
      </w:r>
      <w:r>
        <w:rPr>
          <w:bCs/>
          <w:color w:val="000000" w:themeColor="text1"/>
        </w:rPr>
        <w:t>和电流</w:t>
      </w:r>
      <w:r>
        <w:rPr>
          <w:bCs/>
          <w:i/>
          <w:color w:val="000000" w:themeColor="text1"/>
        </w:rPr>
        <w:t>I</w:t>
      </w:r>
      <w:r>
        <w:rPr>
          <w:bCs/>
          <w:color w:val="000000" w:themeColor="text1"/>
        </w:rPr>
        <w:t>的值，并</w:t>
      </w:r>
      <w:proofErr w:type="gramStart"/>
      <w:r>
        <w:rPr>
          <w:bCs/>
          <w:color w:val="000000" w:themeColor="text1"/>
        </w:rPr>
        <w:t>作出</w:t>
      </w:r>
      <w:proofErr w:type="gramEnd"/>
      <w:r>
        <w:rPr>
          <w:bCs/>
          <w:i/>
          <w:color w:val="000000" w:themeColor="text1"/>
        </w:rPr>
        <w:t>U</w:t>
      </w:r>
      <w:r>
        <w:rPr>
          <w:bCs/>
          <w:color w:val="000000" w:themeColor="text1"/>
        </w:rPr>
        <w:t>－</w:t>
      </w:r>
      <w:r>
        <w:rPr>
          <w:bCs/>
          <w:i/>
          <w:color w:val="000000" w:themeColor="text1"/>
        </w:rPr>
        <w:t>I</w:t>
      </w:r>
      <w:r>
        <w:rPr>
          <w:bCs/>
          <w:color w:val="000000" w:themeColor="text1"/>
        </w:rPr>
        <w:t>图线如图丙所示，可知电池的电动势为</w:t>
      </w:r>
      <w:r>
        <w:rPr>
          <w:bCs/>
          <w:color w:val="000000" w:themeColor="text1"/>
        </w:rPr>
        <w:t>_____V</w:t>
      </w:r>
      <w:r>
        <w:rPr>
          <w:bCs/>
          <w:color w:val="000000" w:themeColor="text1"/>
        </w:rPr>
        <w:t>，内阻为</w:t>
      </w:r>
      <w:r>
        <w:rPr>
          <w:bCs/>
          <w:color w:val="000000" w:themeColor="text1"/>
        </w:rPr>
        <w:t>_____Ω</w:t>
      </w:r>
      <w:r>
        <w:rPr>
          <w:bCs/>
          <w:color w:val="000000" w:themeColor="text1"/>
        </w:rPr>
        <w:t>。</w:t>
      </w:r>
    </w:p>
    <w:p w14:paraId="72A275A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【答案】</w:t>
      </w:r>
      <w:r>
        <w:rPr>
          <w:bCs/>
          <w:color w:val="000000" w:themeColor="text1"/>
        </w:rPr>
        <w:t>(1)0.6    (2)C    E    (3)11.5    2.5</w:t>
      </w: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每空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分</w:t>
      </w:r>
      <w:r>
        <w:rPr>
          <w:rFonts w:hint="eastAsia"/>
          <w:color w:val="000000" w:themeColor="text1"/>
        </w:rPr>
        <w:t>)</w:t>
      </w:r>
    </w:p>
    <w:p w14:paraId="5D87697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(1)</w:t>
      </w:r>
      <w:r>
        <w:rPr>
          <w:bCs/>
          <w:color w:val="000000" w:themeColor="text1"/>
        </w:rPr>
        <w:t>把</w:t>
      </w:r>
      <w:r>
        <w:rPr>
          <w:bCs/>
          <w:color w:val="000000" w:themeColor="text1"/>
        </w:rPr>
        <w:t>3 V</w:t>
      </w:r>
      <w:r>
        <w:rPr>
          <w:bCs/>
          <w:color w:val="000000" w:themeColor="text1"/>
        </w:rPr>
        <w:t>的直流电压表接</w:t>
      </w:r>
      <w:proofErr w:type="gramStart"/>
      <w:r>
        <w:rPr>
          <w:bCs/>
          <w:color w:val="000000" w:themeColor="text1"/>
        </w:rPr>
        <w:t>一</w:t>
      </w:r>
      <w:proofErr w:type="gramEnd"/>
      <w:r>
        <w:rPr>
          <w:bCs/>
          <w:color w:val="000000" w:themeColor="text1"/>
        </w:rPr>
        <w:t>电阻箱，改装为量程为</w:t>
      </w:r>
      <w:r>
        <w:rPr>
          <w:bCs/>
          <w:color w:val="000000" w:themeColor="text1"/>
        </w:rPr>
        <w:t>15 V</w:t>
      </w:r>
      <w:r>
        <w:rPr>
          <w:bCs/>
          <w:color w:val="000000" w:themeColor="text1"/>
        </w:rPr>
        <w:t>的电压表时，将直流电压表与电阻箱串联，整个作为一只电压表，据题分析，电阻箱阻值调到零，电压表读数为</w:t>
      </w:r>
      <w:r>
        <w:rPr>
          <w:bCs/>
          <w:color w:val="000000" w:themeColor="text1"/>
        </w:rPr>
        <w:t>3 V</w:t>
      </w:r>
      <w:r>
        <w:rPr>
          <w:bCs/>
          <w:color w:val="000000" w:themeColor="text1"/>
        </w:rPr>
        <w:t>，</w:t>
      </w:r>
      <w:proofErr w:type="gramStart"/>
      <w:r>
        <w:rPr>
          <w:bCs/>
          <w:color w:val="000000" w:themeColor="text1"/>
        </w:rPr>
        <w:t>则知把电阻箱</w:t>
      </w:r>
      <w:proofErr w:type="gramEnd"/>
      <w:r>
        <w:rPr>
          <w:bCs/>
          <w:color w:val="000000" w:themeColor="text1"/>
        </w:rPr>
        <w:t>阻值调到适当值，使电压表读数为</w:t>
      </w:r>
      <w:r>
        <w:rPr>
          <w:bCs/>
          <w:color w:val="000000" w:themeColor="text1"/>
        </w:rPr>
        <w:t>0.6 V</w:t>
      </w:r>
      <w:r>
        <w:rPr>
          <w:bCs/>
          <w:color w:val="000000" w:themeColor="text1"/>
        </w:rPr>
        <w:t>。</w:t>
      </w:r>
    </w:p>
    <w:p w14:paraId="2EE6F60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</w:t>
      </w:r>
      <w:r>
        <w:rPr>
          <w:bCs/>
          <w:color w:val="000000" w:themeColor="text1"/>
        </w:rPr>
        <w:t>由题，电压表的量程为</w:t>
      </w:r>
      <w:r>
        <w:rPr>
          <w:bCs/>
          <w:color w:val="000000" w:themeColor="text1"/>
        </w:rPr>
        <w:t>3 V</w:t>
      </w:r>
      <w:r>
        <w:rPr>
          <w:bCs/>
          <w:color w:val="000000" w:themeColor="text1"/>
        </w:rPr>
        <w:t>，内阻约为</w:t>
      </w:r>
      <w:r>
        <w:rPr>
          <w:bCs/>
          <w:color w:val="000000" w:themeColor="text1"/>
        </w:rPr>
        <w:t xml:space="preserve">2 </w:t>
      </w:r>
      <w:proofErr w:type="spellStart"/>
      <w:r>
        <w:rPr>
          <w:bCs/>
          <w:color w:val="000000" w:themeColor="text1"/>
        </w:rPr>
        <w:t>kΩ</w:t>
      </w:r>
      <w:proofErr w:type="spellEnd"/>
      <w:r>
        <w:rPr>
          <w:bCs/>
          <w:color w:val="000000" w:themeColor="text1"/>
        </w:rPr>
        <w:t>，要改装成</w:t>
      </w:r>
      <w:r>
        <w:rPr>
          <w:bCs/>
          <w:color w:val="000000" w:themeColor="text1"/>
        </w:rPr>
        <w:t>15 V</w:t>
      </w:r>
      <w:r>
        <w:rPr>
          <w:bCs/>
          <w:color w:val="000000" w:themeColor="text1"/>
        </w:rPr>
        <w:t>的电压表，根据串联电路的特点可知，所串联的电阻箱电阻应为</w:t>
      </w:r>
      <w:r>
        <w:rPr>
          <w:bCs/>
          <w:color w:val="000000" w:themeColor="text1"/>
        </w:rPr>
        <w:t xml:space="preserve">8 </w:t>
      </w:r>
      <w:proofErr w:type="spellStart"/>
      <w:r>
        <w:rPr>
          <w:bCs/>
          <w:color w:val="000000" w:themeColor="text1"/>
        </w:rPr>
        <w:t>kΩ</w:t>
      </w:r>
      <w:proofErr w:type="spellEnd"/>
      <w:r>
        <w:rPr>
          <w:bCs/>
          <w:color w:val="000000" w:themeColor="text1"/>
        </w:rPr>
        <w:t>，故电阻箱应选</w:t>
      </w:r>
      <w:r>
        <w:rPr>
          <w:bCs/>
          <w:color w:val="000000" w:themeColor="text1"/>
        </w:rPr>
        <w:t>C</w:t>
      </w:r>
      <w:r>
        <w:rPr>
          <w:bCs/>
          <w:color w:val="000000" w:themeColor="text1"/>
        </w:rPr>
        <w:t>。在分压电路中，为方便调节，滑动变阻器选用阻值较小的，即选</w:t>
      </w:r>
      <w:r>
        <w:rPr>
          <w:bCs/>
          <w:color w:val="000000" w:themeColor="text1"/>
        </w:rPr>
        <w:t>E</w:t>
      </w:r>
      <w:r>
        <w:rPr>
          <w:bCs/>
          <w:color w:val="000000" w:themeColor="text1"/>
        </w:rPr>
        <w:t>。</w:t>
      </w:r>
    </w:p>
    <w:p w14:paraId="6D79D3B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(3)</w:t>
      </w:r>
      <w:r>
        <w:rPr>
          <w:bCs/>
          <w:color w:val="000000" w:themeColor="text1"/>
        </w:rPr>
        <w:t>由丙读出，外电路断路时，电压表的电压</w:t>
      </w:r>
      <w:r>
        <w:rPr>
          <w:bCs/>
          <w:i/>
          <w:color w:val="000000" w:themeColor="text1"/>
        </w:rPr>
        <w:t>U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2.3 V</w:t>
      </w:r>
      <w:r>
        <w:rPr>
          <w:bCs/>
          <w:color w:val="000000" w:themeColor="text1"/>
        </w:rPr>
        <w:t>，则电源的电动势</w:t>
      </w:r>
      <w:r>
        <w:rPr>
          <w:bCs/>
          <w:i/>
          <w:color w:val="000000" w:themeColor="text1"/>
        </w:rPr>
        <w:t>E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2.3×5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11.5 V</w:t>
      </w:r>
      <w:r>
        <w:rPr>
          <w:bCs/>
          <w:color w:val="000000" w:themeColor="text1"/>
        </w:rPr>
        <w:t>，内阻</w:t>
      </w:r>
      <w:r>
        <w:rPr>
          <w:bCs/>
          <w:color w:val="000000" w:themeColor="text1"/>
          <w:position w:val="-22"/>
        </w:rPr>
        <w:object w:dxaOrig="1403" w:dyaOrig="524" w14:anchorId="1B6D8B00">
          <v:shape id="_x0000_i1034" type="#_x0000_t75" alt="eqId8663909aa9704f03b19ea59efad24157" style="width:70.2pt;height:26.4pt" o:ole="">
            <v:imagedata r:id="rId39" o:title=""/>
          </v:shape>
          <o:OLEObject Type="Embed" ProgID="Equation.DSMT4" ShapeID="_x0000_i1034" DrawAspect="Content" ObjectID="_1682858772" r:id="rId40"/>
        </w:object>
      </w:r>
      <w:r>
        <w:rPr>
          <w:bCs/>
          <w:color w:val="000000" w:themeColor="text1"/>
        </w:rPr>
        <w:t>。</w:t>
      </w:r>
    </w:p>
    <w:p w14:paraId="75BC1DD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color w:val="000000" w:themeColor="text1"/>
        </w:rPr>
        <w:t>13</w:t>
      </w:r>
      <w:r>
        <w:rPr>
          <w:color w:val="000000" w:themeColor="text1"/>
        </w:rPr>
        <w:t>．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13</w:t>
      </w:r>
      <w:r>
        <w:rPr>
          <w:rFonts w:hint="eastAsia"/>
          <w:color w:val="000000" w:themeColor="text1"/>
        </w:rPr>
        <w:t>分</w:t>
      </w:r>
      <w:r>
        <w:rPr>
          <w:rFonts w:hint="eastAsia"/>
          <w:color w:val="000000" w:themeColor="text1"/>
        </w:rPr>
        <w:t>)</w:t>
      </w:r>
      <w:r>
        <w:rPr>
          <w:bCs/>
          <w:color w:val="000000" w:themeColor="text1"/>
        </w:rPr>
        <w:t>如图</w:t>
      </w:r>
      <w:r>
        <w:rPr>
          <w:rFonts w:hint="eastAsia"/>
          <w:bCs/>
          <w:color w:val="000000" w:themeColor="text1"/>
        </w:rPr>
        <w:t>甲所示</w:t>
      </w:r>
      <w:r>
        <w:rPr>
          <w:bCs/>
          <w:color w:val="000000" w:themeColor="text1"/>
        </w:rPr>
        <w:t>，两端分别为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N</w:t>
      </w:r>
      <w:r>
        <w:rPr>
          <w:bCs/>
          <w:color w:val="000000" w:themeColor="text1"/>
        </w:rPr>
        <w:t>的长木板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静止在水平地面上，木板上</w:t>
      </w:r>
      <w:r>
        <w:rPr>
          <w:rFonts w:hint="eastAsia"/>
          <w:bCs/>
          <w:color w:val="000000" w:themeColor="text1"/>
        </w:rPr>
        <w:t>有</w:t>
      </w:r>
      <w:r>
        <w:rPr>
          <w:bCs/>
          <w:color w:val="000000" w:themeColor="text1"/>
        </w:rPr>
        <w:t>一点</w:t>
      </w:r>
      <w:r>
        <w:rPr>
          <w:rFonts w:hint="eastAsia"/>
          <w:bCs/>
          <w:i/>
          <w:color w:val="000000" w:themeColor="text1"/>
        </w:rPr>
        <w:t>P</w:t>
      </w:r>
      <w:r>
        <w:rPr>
          <w:rFonts w:hint="eastAsia"/>
          <w:bCs/>
          <w:color w:val="000000" w:themeColor="text1"/>
        </w:rPr>
        <w:t>，</w:t>
      </w:r>
      <w:r>
        <w:rPr>
          <w:bCs/>
          <w:i/>
          <w:color w:val="000000" w:themeColor="text1"/>
        </w:rPr>
        <w:t>PN</w:t>
      </w:r>
      <w:r>
        <w:rPr>
          <w:bCs/>
          <w:color w:val="000000" w:themeColor="text1"/>
        </w:rPr>
        <w:t>段上表面光滑，</w:t>
      </w:r>
      <w:r>
        <w:rPr>
          <w:bCs/>
          <w:i/>
          <w:color w:val="000000" w:themeColor="text1"/>
        </w:rPr>
        <w:t>N</w:t>
      </w:r>
      <w:r>
        <w:rPr>
          <w:bCs/>
          <w:color w:val="000000" w:themeColor="text1"/>
        </w:rPr>
        <w:t>端上静止着一个可视为质点的滑块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。给木板施加一个水平向右的力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</w:rPr>
        <w:t>，</w:t>
      </w:r>
      <w:r>
        <w:rPr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作</w:t>
      </w:r>
      <w:r>
        <w:rPr>
          <w:rFonts w:hint="eastAsia"/>
          <w:bCs/>
          <w:color w:val="000000" w:themeColor="text1"/>
        </w:rPr>
        <w:t>用</w:t>
      </w:r>
      <w:r>
        <w:rPr>
          <w:rFonts w:hint="eastAsia"/>
          <w:bCs/>
          <w:color w:val="000000" w:themeColor="text1"/>
        </w:rPr>
        <w:t xml:space="preserve">1 </w:t>
      </w:r>
      <w:r>
        <w:rPr>
          <w:bCs/>
          <w:color w:val="000000" w:themeColor="text1"/>
        </w:rPr>
        <w:t>s</w:t>
      </w:r>
      <w:r>
        <w:rPr>
          <w:bCs/>
          <w:color w:val="000000" w:themeColor="text1"/>
        </w:rPr>
        <w:t>后撤去，撤</w:t>
      </w:r>
      <w:r>
        <w:rPr>
          <w:rFonts w:hint="eastAsia"/>
          <w:bCs/>
          <w:color w:val="000000" w:themeColor="text1"/>
        </w:rPr>
        <w:t>去</w:t>
      </w:r>
      <w:r>
        <w:rPr>
          <w:bCs/>
          <w:color w:val="000000" w:themeColor="text1"/>
        </w:rPr>
        <w:t>前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仍在木板上</w:t>
      </w:r>
      <w:r>
        <w:rPr>
          <w:rFonts w:hint="eastAsia"/>
          <w:bCs/>
          <w:color w:val="000000" w:themeColor="text1"/>
        </w:rPr>
        <w:t>，木板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运动</w:t>
      </w:r>
      <w:r>
        <w:rPr>
          <w:bCs/>
          <w:color w:val="000000" w:themeColor="text1"/>
        </w:rPr>
        <w:t>的速度－时间图像</w:t>
      </w:r>
      <w:r>
        <w:rPr>
          <w:rFonts w:hint="eastAsia"/>
          <w:bCs/>
          <w:color w:val="000000" w:themeColor="text1"/>
        </w:rPr>
        <w:t>如图</w:t>
      </w:r>
      <w:r>
        <w:rPr>
          <w:bCs/>
          <w:color w:val="000000" w:themeColor="text1"/>
        </w:rPr>
        <w:t>乙所示</w:t>
      </w:r>
      <w:r>
        <w:rPr>
          <w:rFonts w:hint="eastAsia"/>
          <w:bCs/>
          <w:color w:val="000000" w:themeColor="text1"/>
        </w:rPr>
        <w:t>。</w:t>
      </w:r>
      <w:r>
        <w:rPr>
          <w:bCs/>
          <w:color w:val="000000" w:themeColor="text1"/>
        </w:rPr>
        <w:t>已知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的质量均为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 kg</w:t>
      </w:r>
      <w:r>
        <w:rPr>
          <w:bCs/>
          <w:color w:val="000000" w:themeColor="text1"/>
        </w:rPr>
        <w:t>，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</w:t>
      </w:r>
      <w:r>
        <w:rPr>
          <w:bCs/>
          <w:i/>
          <w:color w:val="000000" w:themeColor="text1"/>
        </w:rPr>
        <w:t>MP</w:t>
      </w:r>
      <w:r>
        <w:rPr>
          <w:bCs/>
          <w:color w:val="000000" w:themeColor="text1"/>
        </w:rPr>
        <w:t>段上表面与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及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与地面间的动摩擦因数均为</w:t>
      </w:r>
      <w:r>
        <w:rPr>
          <w:bCs/>
          <w:i/>
          <w:color w:val="000000" w:themeColor="text1"/>
        </w:rPr>
        <w:t>μ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0.2</w:t>
      </w:r>
      <w:r>
        <w:rPr>
          <w:bCs/>
          <w:color w:val="000000" w:themeColor="text1"/>
        </w:rPr>
        <w:t>，最大静摩擦力等于滑动摩擦力，重力加速度</w:t>
      </w:r>
      <w:r>
        <w:rPr>
          <w:bCs/>
          <w:i/>
          <w:color w:val="000000" w:themeColor="text1"/>
        </w:rPr>
        <w:t>g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10 m/s</w:t>
      </w:r>
      <w:r>
        <w:rPr>
          <w:bCs/>
          <w:color w:val="000000" w:themeColor="text1"/>
          <w:vertAlign w:val="superscript"/>
        </w:rPr>
        <w:t>2</w:t>
      </w:r>
      <w:r>
        <w:rPr>
          <w:bCs/>
          <w:color w:val="000000" w:themeColor="text1"/>
        </w:rPr>
        <w:t>。求：</w:t>
      </w:r>
    </w:p>
    <w:p w14:paraId="4CD2E0B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noProof/>
          <w:color w:val="000000" w:themeColor="text1"/>
        </w:rPr>
        <w:drawing>
          <wp:inline distT="0" distB="0" distL="0" distR="0" wp14:anchorId="7967A840" wp14:editId="18AE945E">
            <wp:extent cx="3261995" cy="681990"/>
            <wp:effectExtent l="0" t="0" r="14605" b="381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9" r="1670" b="8802"/>
                    <a:stretch>
                      <a:fillRect/>
                    </a:stretch>
                  </pic:blipFill>
                  <pic:spPr>
                    <a:xfrm>
                      <a:off x="0" y="0"/>
                      <a:ext cx="3500672" cy="73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4555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(1)</w:t>
      </w:r>
      <w:r>
        <w:rPr>
          <w:rFonts w:hint="eastAsia"/>
          <w:bCs/>
          <w:color w:val="000000" w:themeColor="text1"/>
        </w:rPr>
        <w:t>力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大小；</w:t>
      </w:r>
    </w:p>
    <w:p w14:paraId="2E4B3B5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</w:t>
      </w:r>
      <w:r>
        <w:rPr>
          <w:bCs/>
          <w:color w:val="000000" w:themeColor="text1"/>
        </w:rPr>
        <w:t>木板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的最小长度</w:t>
      </w:r>
      <w:r>
        <w:rPr>
          <w:rFonts w:hint="eastAsia"/>
          <w:bCs/>
          <w:color w:val="000000" w:themeColor="text1"/>
        </w:rPr>
        <w:t>。</w:t>
      </w:r>
    </w:p>
    <w:p w14:paraId="1730EDD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(3)</w:t>
      </w:r>
      <w:r>
        <w:rPr>
          <w:bCs/>
          <w:color w:val="000000" w:themeColor="text1"/>
        </w:rPr>
        <w:t>整个运动过程中，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与地面间因摩擦产生的热量。</w:t>
      </w:r>
    </w:p>
    <w:p w14:paraId="4B2164D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(1)</w:t>
      </w:r>
      <w:r>
        <w:rPr>
          <w:bCs/>
          <w:color w:val="000000" w:themeColor="text1"/>
        </w:rPr>
        <w:t>由</w:t>
      </w:r>
      <w:r>
        <w:rPr>
          <w:rFonts w:hint="eastAsia"/>
          <w:bCs/>
          <w:color w:val="000000" w:themeColor="text1"/>
        </w:rPr>
        <w:t>图乙可</w:t>
      </w:r>
      <w:r>
        <w:rPr>
          <w:bCs/>
          <w:color w:val="000000" w:themeColor="text1"/>
        </w:rPr>
        <w:t>知，</w:t>
      </w:r>
      <w:r>
        <w:rPr>
          <w:rFonts w:hint="eastAsia"/>
          <w:bCs/>
          <w:color w:val="000000" w:themeColor="text1"/>
        </w:rPr>
        <w:t>木板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在</w:t>
      </w:r>
      <w:r>
        <w:rPr>
          <w:rFonts w:hint="eastAsia"/>
          <w:bCs/>
          <w:color w:val="000000" w:themeColor="text1"/>
        </w:rPr>
        <w:t>0</w:t>
      </w:r>
      <w:r>
        <w:rPr>
          <w:bCs/>
          <w:color w:val="000000" w:themeColor="text1"/>
        </w:rPr>
        <w:t>～</w:t>
      </w:r>
      <w:r>
        <w:rPr>
          <w:rFonts w:hint="eastAsia"/>
          <w:bCs/>
          <w:color w:val="000000" w:themeColor="text1"/>
        </w:rPr>
        <w:t xml:space="preserve">0.5 </w:t>
      </w:r>
      <w:r>
        <w:rPr>
          <w:bCs/>
          <w:color w:val="000000" w:themeColor="text1"/>
        </w:rPr>
        <w:t>s</w:t>
      </w:r>
      <w:r>
        <w:rPr>
          <w:rFonts w:hint="eastAsia"/>
          <w:bCs/>
          <w:color w:val="000000" w:themeColor="text1"/>
        </w:rPr>
        <w:t>时间</w:t>
      </w:r>
      <w:r>
        <w:rPr>
          <w:bCs/>
          <w:color w:val="000000" w:themeColor="text1"/>
        </w:rPr>
        <w:t>内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加速度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  <w:vertAlign w:val="subscript"/>
        </w:rPr>
        <w:t>1</w:t>
      </w:r>
      <w:r>
        <w:rPr>
          <w:rFonts w:hint="eastAsia"/>
          <w:bCs/>
          <w:color w:val="000000" w:themeColor="text1"/>
        </w:rPr>
        <w:t>＝</w:t>
      </w:r>
      <w:r>
        <w:rPr>
          <w:rFonts w:hint="eastAsia"/>
          <w:bCs/>
          <w:color w:val="000000" w:themeColor="text1"/>
        </w:rPr>
        <w:t>4 m/s</w:t>
      </w:r>
      <w:r>
        <w:rPr>
          <w:rFonts w:hint="eastAsia"/>
          <w:bCs/>
          <w:color w:val="000000" w:themeColor="text1"/>
          <w:vertAlign w:val="superscript"/>
        </w:rPr>
        <w:t>2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在</w:t>
      </w:r>
      <w:r>
        <w:rPr>
          <w:bCs/>
          <w:color w:val="000000" w:themeColor="text1"/>
        </w:rPr>
        <w:t>0.5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>1.5</w:t>
      </w:r>
      <w:r>
        <w:rPr>
          <w:rFonts w:hint="eastAsia"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</w:t>
      </w:r>
      <w:r>
        <w:rPr>
          <w:rFonts w:hint="eastAsia"/>
          <w:bCs/>
          <w:color w:val="000000" w:themeColor="text1"/>
        </w:rPr>
        <w:t>时间</w:t>
      </w:r>
      <w:r>
        <w:rPr>
          <w:bCs/>
          <w:color w:val="000000" w:themeColor="text1"/>
        </w:rPr>
        <w:t>内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加速度</w:t>
      </w:r>
      <w:r>
        <w:rPr>
          <w:rFonts w:hint="eastAsia"/>
          <w:bCs/>
          <w:i/>
          <w:color w:val="000000" w:themeColor="text1"/>
        </w:rPr>
        <w:t>a</w:t>
      </w:r>
      <w:r>
        <w:rPr>
          <w:bCs/>
          <w:color w:val="000000" w:themeColor="text1"/>
          <w:vertAlign w:val="subscript"/>
        </w:rPr>
        <w:t>2</w:t>
      </w:r>
      <w:r>
        <w:rPr>
          <w:rFonts w:hint="eastAsia"/>
          <w:bCs/>
          <w:color w:val="000000" w:themeColor="text1"/>
        </w:rPr>
        <w:t>＝</w:t>
      </w:r>
      <w:r>
        <w:rPr>
          <w:bCs/>
          <w:color w:val="000000" w:themeColor="text1"/>
        </w:rPr>
        <w:t>－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 xml:space="preserve"> m/s</w:t>
      </w:r>
      <w:r>
        <w:rPr>
          <w:rFonts w:hint="eastAsia"/>
          <w:bCs/>
          <w:color w:val="000000" w:themeColor="text1"/>
          <w:vertAlign w:val="superscript"/>
        </w:rPr>
        <w:t>2</w:t>
      </w:r>
      <w:r>
        <w:rPr>
          <w:rFonts w:hint="eastAsia"/>
          <w:bCs/>
          <w:color w:val="000000" w:themeColor="text1"/>
        </w:rPr>
        <w:t>。由于</w:t>
      </w:r>
      <w:r>
        <w:rPr>
          <w:rFonts w:hint="eastAsia"/>
          <w:bCs/>
          <w:color w:val="000000" w:themeColor="text1"/>
        </w:rPr>
        <w:t xml:space="preserve">1 </w:t>
      </w:r>
      <w:r>
        <w:rPr>
          <w:bCs/>
          <w:color w:val="000000" w:themeColor="text1"/>
        </w:rPr>
        <w:t>s</w:t>
      </w:r>
      <w:r>
        <w:rPr>
          <w:bCs/>
          <w:color w:val="000000" w:themeColor="text1"/>
        </w:rPr>
        <w:t>后撤去</w:t>
      </w:r>
      <w:r>
        <w:rPr>
          <w:rFonts w:hint="eastAsia"/>
          <w:bCs/>
          <w:i/>
          <w:color w:val="000000" w:themeColor="text1"/>
        </w:rPr>
        <w:t>F</w:t>
      </w:r>
      <w:r>
        <w:rPr>
          <w:rFonts w:hint="eastAsia"/>
          <w:bCs/>
          <w:color w:val="000000" w:themeColor="text1"/>
        </w:rPr>
        <w:t>，且</w:t>
      </w:r>
      <w:r>
        <w:rPr>
          <w:rFonts w:hint="eastAsia"/>
          <w:bCs/>
          <w:i/>
          <w:color w:val="000000" w:themeColor="text1"/>
        </w:rPr>
        <w:t>a</w:t>
      </w:r>
      <w:r>
        <w:rPr>
          <w:bCs/>
          <w:color w:val="000000" w:themeColor="text1"/>
          <w:vertAlign w:val="subscript"/>
        </w:rPr>
        <w:t>2</w:t>
      </w:r>
      <w:r>
        <w:rPr>
          <w:rFonts w:hint="eastAsia"/>
          <w:bCs/>
          <w:color w:val="000000" w:themeColor="text1"/>
        </w:rPr>
        <w:t>＝</w:t>
      </w:r>
      <w:r>
        <w:rPr>
          <w:bCs/>
          <w:color w:val="000000" w:themeColor="text1"/>
        </w:rPr>
        <w:t>－</w:t>
      </w:r>
      <w:proofErr w:type="spellStart"/>
      <w:r>
        <w:rPr>
          <w:bCs/>
          <w:i/>
          <w:color w:val="000000" w:themeColor="text1"/>
        </w:rPr>
        <w:t>μg</w:t>
      </w:r>
      <w:proofErr w:type="spellEnd"/>
      <w:r>
        <w:rPr>
          <w:rFonts w:hint="eastAsia"/>
          <w:bCs/>
          <w:color w:val="000000" w:themeColor="text1"/>
        </w:rPr>
        <w:t>，所以</w:t>
      </w:r>
      <w:r>
        <w:rPr>
          <w:bCs/>
          <w:color w:val="000000" w:themeColor="text1"/>
        </w:rPr>
        <w:t>时物块</w:t>
      </w:r>
      <w:r>
        <w:rPr>
          <w:rFonts w:hint="eastAsia"/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刚好</w:t>
      </w:r>
      <w:r>
        <w:rPr>
          <w:bCs/>
          <w:color w:val="000000" w:themeColor="text1"/>
        </w:rPr>
        <w:t>运动到</w:t>
      </w:r>
      <w:r>
        <w:rPr>
          <w:rFonts w:hint="eastAsia"/>
          <w:bCs/>
          <w:i/>
          <w:color w:val="000000" w:themeColor="text1"/>
        </w:rPr>
        <w:t>P</w:t>
      </w:r>
      <w:r>
        <w:rPr>
          <w:rFonts w:hint="eastAsia"/>
          <w:bCs/>
          <w:color w:val="000000" w:themeColor="text1"/>
        </w:rPr>
        <w:t>点</w:t>
      </w:r>
      <w:r>
        <w:rPr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 xml:space="preserve">1 </w:t>
      </w:r>
      <w:r>
        <w:rPr>
          <w:bCs/>
          <w:color w:val="000000" w:themeColor="text1"/>
        </w:rPr>
        <w:t>s</w:t>
      </w:r>
      <w:r>
        <w:rPr>
          <w:bCs/>
          <w:color w:val="000000" w:themeColor="text1"/>
        </w:rPr>
        <w:t>时二者</w:t>
      </w:r>
      <w:r>
        <w:rPr>
          <w:rFonts w:hint="eastAsia"/>
          <w:bCs/>
          <w:color w:val="000000" w:themeColor="text1"/>
        </w:rPr>
        <w:t>已</w:t>
      </w:r>
      <w:r>
        <w:rPr>
          <w:bCs/>
          <w:color w:val="000000" w:themeColor="text1"/>
        </w:rPr>
        <w:t>共速。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5B27539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对木板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由</w:t>
      </w:r>
      <w:r>
        <w:rPr>
          <w:bCs/>
          <w:color w:val="000000" w:themeColor="text1"/>
        </w:rPr>
        <w:t>牛顿第二定律得：</w:t>
      </w:r>
    </w:p>
    <w:p w14:paraId="0EBFAC5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－</w:t>
      </w:r>
      <w:r>
        <w:rPr>
          <w:bCs/>
          <w:i/>
          <w:color w:val="000000" w:themeColor="text1"/>
        </w:rPr>
        <w:t>μ</w:t>
      </w:r>
      <w:r>
        <w:rPr>
          <w:rFonts w:ascii="MS Mincho" w:hAnsi="MS Mincho" w:cs="MS Mincho"/>
          <w:bCs/>
          <w:color w:val="000000" w:themeColor="text1"/>
        </w:rPr>
        <w:t>‧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m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  <w:vertAlign w:val="subscript"/>
        </w:rPr>
        <w:t>1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得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8 N     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6A444F1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－</w:t>
      </w:r>
      <w:r>
        <w:rPr>
          <w:bCs/>
          <w:i/>
          <w:color w:val="000000" w:themeColor="text1"/>
        </w:rPr>
        <w:t>μ</w:t>
      </w:r>
      <w:r>
        <w:rPr>
          <w:rFonts w:ascii="MS Mincho" w:hAnsi="MS Mincho" w:cs="MS Mincho"/>
          <w:bCs/>
          <w:color w:val="000000" w:themeColor="text1"/>
        </w:rPr>
        <w:t>‧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mg</w:t>
      </w:r>
      <w:r>
        <w:rPr>
          <w:bCs/>
          <w:color w:val="000000" w:themeColor="text1"/>
        </w:rPr>
        <w:t>－</w:t>
      </w:r>
      <w:proofErr w:type="spellStart"/>
      <w:r>
        <w:rPr>
          <w:bCs/>
          <w:i/>
          <w:color w:val="000000" w:themeColor="text1"/>
        </w:rPr>
        <w:t>μmg</w:t>
      </w:r>
      <w:proofErr w:type="spellEnd"/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m</w:t>
      </w:r>
      <w:r>
        <w:rPr>
          <w:rFonts w:hint="eastAsia"/>
          <w:bCs/>
          <w:i/>
          <w:color w:val="000000" w:themeColor="text1"/>
        </w:rPr>
        <w:t>a</w:t>
      </w:r>
      <w:r>
        <w:rPr>
          <w:bCs/>
          <w:color w:val="000000" w:themeColor="text1"/>
          <w:vertAlign w:val="subscript"/>
        </w:rPr>
        <w:t>2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得</w:t>
      </w:r>
      <w:r>
        <w:rPr>
          <w:bCs/>
          <w:i/>
          <w:color w:val="000000" w:themeColor="text1"/>
        </w:rPr>
        <w:t>F</w:t>
      </w:r>
      <w:r>
        <w:rPr>
          <w:bCs/>
          <w:color w:val="000000" w:themeColor="text1"/>
          <w:vertAlign w:val="subscript"/>
        </w:rPr>
        <w:t>2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4 N     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599A0C8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所以</w:t>
      </w:r>
      <w:r>
        <w:rPr>
          <w:color w:val="000000" w:themeColor="text1"/>
          <w:position w:val="-30"/>
        </w:rPr>
        <w:object w:dxaOrig="1936" w:dyaOrig="711" w14:anchorId="547A37F2">
          <v:shape id="_x0000_i1035" type="#_x0000_t75" alt="eqIdff3a1e9b7f264c83a5d51ac4af17c769" style="width:96.6pt;height:35.4pt" o:ole="">
            <v:imagedata r:id="rId42" o:title=""/>
          </v:shape>
          <o:OLEObject Type="Embed" ProgID="Equation.DSMT4" ShapeID="_x0000_i1035" DrawAspect="Content" ObjectID="_1682858773" r:id="rId43"/>
        </w:object>
      </w:r>
      <w:r>
        <w:rPr>
          <w:rFonts w:hint="eastAsia"/>
          <w:color w:val="000000" w:themeColor="text1"/>
        </w:rPr>
        <w:t>。</w:t>
      </w:r>
    </w:p>
    <w:p w14:paraId="05DE75B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(2)0.5</w:t>
      </w:r>
      <w:r>
        <w:rPr>
          <w:bCs/>
          <w:color w:val="000000" w:themeColor="text1"/>
        </w:rPr>
        <w:t>～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</w:t>
      </w:r>
      <w:r>
        <w:rPr>
          <w:rFonts w:hint="eastAsia"/>
          <w:bCs/>
          <w:color w:val="000000" w:themeColor="text1"/>
        </w:rPr>
        <w:t>时间</w:t>
      </w:r>
      <w:r>
        <w:rPr>
          <w:bCs/>
          <w:color w:val="000000" w:themeColor="text1"/>
        </w:rPr>
        <w:t>内，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减速</w:t>
      </w:r>
      <w:r>
        <w:rPr>
          <w:bCs/>
          <w:color w:val="000000" w:themeColor="text1"/>
        </w:rPr>
        <w:t>，</w:t>
      </w:r>
      <w:r>
        <w:rPr>
          <w:rFonts w:hint="eastAsia"/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加速</w:t>
      </w:r>
      <w:r>
        <w:rPr>
          <w:bCs/>
          <w:color w:val="000000" w:themeColor="text1"/>
        </w:rPr>
        <w:t>，当</w:t>
      </w:r>
      <w:r>
        <w:rPr>
          <w:rFonts w:hint="eastAsia"/>
          <w:bCs/>
          <w:color w:val="000000" w:themeColor="text1"/>
        </w:rPr>
        <w:t>二者</w:t>
      </w:r>
      <w:r>
        <w:rPr>
          <w:bCs/>
          <w:color w:val="000000" w:themeColor="text1"/>
        </w:rPr>
        <w:t>共速时</w:t>
      </w:r>
      <w:r>
        <w:rPr>
          <w:bCs/>
          <w:i/>
          <w:color w:val="000000" w:themeColor="text1"/>
        </w:rPr>
        <w:t>B</w:t>
      </w:r>
      <w:r>
        <w:rPr>
          <w:bCs/>
          <w:color w:val="000000" w:themeColor="text1"/>
        </w:rPr>
        <w:t>恰好滑到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的左端，此时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的长度最小</w:t>
      </w:r>
      <w:r>
        <w:rPr>
          <w:rFonts w:hint="eastAsia"/>
          <w:bCs/>
          <w:color w:val="000000" w:themeColor="text1"/>
        </w:rPr>
        <w:t>。在此段时间</w:t>
      </w:r>
      <w:r>
        <w:rPr>
          <w:bCs/>
          <w:color w:val="000000" w:themeColor="text1"/>
        </w:rPr>
        <w:t>内</w:t>
      </w:r>
      <w:r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位移</w:t>
      </w:r>
      <w:proofErr w:type="spellStart"/>
      <w:r>
        <w:rPr>
          <w:rFonts w:hint="eastAsia"/>
          <w:bCs/>
          <w:i/>
          <w:color w:val="000000" w:themeColor="text1"/>
        </w:rPr>
        <w:t>x</w:t>
      </w:r>
      <w:r>
        <w:rPr>
          <w:rFonts w:hint="eastAsia"/>
          <w:bCs/>
          <w:i/>
          <w:color w:val="000000" w:themeColor="text1"/>
          <w:vertAlign w:val="subscript"/>
        </w:rPr>
        <w:t>A</w:t>
      </w:r>
      <w:proofErr w:type="spellEnd"/>
      <w:r>
        <w:rPr>
          <w:rFonts w:hint="eastAsia"/>
          <w:bCs/>
          <w:color w:val="000000" w:themeColor="text1"/>
        </w:rPr>
        <w:t>＝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eq \f(1</w:instrText>
      </w:r>
      <w:r>
        <w:rPr>
          <w:i/>
          <w:color w:val="000000" w:themeColor="text1"/>
        </w:rPr>
        <w:instrText>,</w:instrText>
      </w:r>
      <w:r>
        <w:rPr>
          <w:color w:val="000000" w:themeColor="text1"/>
        </w:rPr>
        <w:instrText>2)</w:instrText>
      </w:r>
      <w:r>
        <w:rPr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(</w:t>
      </w:r>
      <w:r>
        <w:rPr>
          <w:bCs/>
          <w:color w:val="000000" w:themeColor="text1"/>
        </w:rPr>
        <w:t>1</w:t>
      </w:r>
      <w:r>
        <w:rPr>
          <w:bCs/>
          <w:color w:val="000000" w:themeColor="text1"/>
        </w:rPr>
        <w:t>＋</w:t>
      </w:r>
      <w:r>
        <w:rPr>
          <w:bCs/>
          <w:color w:val="000000" w:themeColor="text1"/>
        </w:rPr>
        <w:t>2</w:t>
      </w:r>
      <w:r>
        <w:rPr>
          <w:rFonts w:hint="eastAsia"/>
          <w:bCs/>
          <w:color w:val="000000" w:themeColor="text1"/>
        </w:rPr>
        <w:t>)</w:t>
      </w:r>
      <w:r>
        <w:rPr>
          <w:rFonts w:hint="eastAsia"/>
          <w:bCs/>
          <w:color w:val="000000" w:themeColor="text1"/>
        </w:rPr>
        <w:t>×</w:t>
      </w:r>
      <w:r>
        <w:rPr>
          <w:bCs/>
          <w:color w:val="000000" w:themeColor="text1"/>
        </w:rPr>
        <w:t>0.5 m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0.75 m     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4257114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i/>
          <w:color w:val="000000" w:themeColor="text1"/>
        </w:rPr>
        <w:t>B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位移</w:t>
      </w:r>
      <w:proofErr w:type="spellStart"/>
      <w:r>
        <w:rPr>
          <w:rFonts w:hint="eastAsia"/>
          <w:bCs/>
          <w:i/>
          <w:color w:val="000000" w:themeColor="text1"/>
        </w:rPr>
        <w:t>x</w:t>
      </w:r>
      <w:r>
        <w:rPr>
          <w:bCs/>
          <w:i/>
          <w:color w:val="000000" w:themeColor="text1"/>
          <w:vertAlign w:val="subscript"/>
        </w:rPr>
        <w:t>B</w:t>
      </w:r>
      <w:proofErr w:type="spellEnd"/>
      <w:r>
        <w:rPr>
          <w:rFonts w:hint="eastAsia"/>
          <w:bCs/>
          <w:color w:val="000000" w:themeColor="text1"/>
        </w:rPr>
        <w:t>＝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eq \f(1</w:instrText>
      </w:r>
      <w:r>
        <w:rPr>
          <w:i/>
          <w:color w:val="000000" w:themeColor="text1"/>
        </w:rPr>
        <w:instrText>,</w:instrText>
      </w:r>
      <w:r>
        <w:rPr>
          <w:color w:val="000000" w:themeColor="text1"/>
        </w:rPr>
        <w:instrText>2)</w:instrText>
      </w:r>
      <w:r>
        <w:rPr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×</w:t>
      </w:r>
      <w:r>
        <w:rPr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×</w:t>
      </w:r>
      <w:r>
        <w:rPr>
          <w:bCs/>
          <w:color w:val="000000" w:themeColor="text1"/>
        </w:rPr>
        <w:t>0.5 m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0.25 m    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213E86D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0</w:t>
      </w:r>
      <w:r>
        <w:rPr>
          <w:bCs/>
          <w:color w:val="000000" w:themeColor="text1"/>
        </w:rPr>
        <w:t>～</w:t>
      </w:r>
      <w:r>
        <w:rPr>
          <w:rFonts w:hint="eastAsia"/>
          <w:bCs/>
          <w:color w:val="000000" w:themeColor="text1"/>
        </w:rPr>
        <w:t xml:space="preserve">0.5 </w:t>
      </w:r>
      <w:r>
        <w:rPr>
          <w:bCs/>
          <w:color w:val="000000" w:themeColor="text1"/>
        </w:rPr>
        <w:t>s</w:t>
      </w:r>
      <w:r>
        <w:rPr>
          <w:rFonts w:hint="eastAsia"/>
          <w:bCs/>
          <w:color w:val="000000" w:themeColor="text1"/>
        </w:rPr>
        <w:t>时间</w:t>
      </w:r>
      <w:r>
        <w:rPr>
          <w:bCs/>
          <w:color w:val="000000" w:themeColor="text1"/>
        </w:rPr>
        <w:t>内</w:t>
      </w:r>
      <w:r>
        <w:rPr>
          <w:rFonts w:hint="eastAsia"/>
          <w:bCs/>
          <w:i/>
          <w:color w:val="000000" w:themeColor="text1"/>
        </w:rPr>
        <w:t>A</w:t>
      </w:r>
      <w:r>
        <w:rPr>
          <w:rFonts w:hint="eastAsia"/>
          <w:bCs/>
          <w:color w:val="000000" w:themeColor="text1"/>
        </w:rPr>
        <w:t>的</w:t>
      </w:r>
      <w:r>
        <w:rPr>
          <w:bCs/>
          <w:color w:val="000000" w:themeColor="text1"/>
        </w:rPr>
        <w:t>位移</w:t>
      </w:r>
      <w:r>
        <w:rPr>
          <w:rFonts w:hint="eastAsia"/>
          <w:bCs/>
          <w:i/>
          <w:color w:val="000000" w:themeColor="text1"/>
        </w:rPr>
        <w:t>x</w:t>
      </w:r>
      <w:r>
        <w:rPr>
          <w:bCs/>
          <w:color w:val="000000" w:themeColor="text1"/>
          <w:vertAlign w:val="subscript"/>
        </w:rPr>
        <w:t>1</w:t>
      </w:r>
      <w:r>
        <w:rPr>
          <w:rFonts w:hint="eastAsia"/>
          <w:bCs/>
          <w:color w:val="000000" w:themeColor="text1"/>
        </w:rPr>
        <w:t>＝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eq \f(1</w:instrText>
      </w:r>
      <w:r>
        <w:rPr>
          <w:i/>
          <w:color w:val="000000" w:themeColor="text1"/>
        </w:rPr>
        <w:instrText>,</w:instrText>
      </w:r>
      <w:r>
        <w:rPr>
          <w:color w:val="000000" w:themeColor="text1"/>
        </w:rPr>
        <w:instrText>2)</w:instrText>
      </w:r>
      <w:r>
        <w:rPr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×</w:t>
      </w:r>
      <w:r>
        <w:rPr>
          <w:bCs/>
          <w:color w:val="000000" w:themeColor="text1"/>
        </w:rPr>
        <w:t>0.5</w:t>
      </w:r>
      <w:r>
        <w:rPr>
          <w:rFonts w:hint="eastAsia"/>
          <w:bCs/>
          <w:color w:val="000000" w:themeColor="text1"/>
        </w:rPr>
        <w:t>×</w:t>
      </w:r>
      <w:r>
        <w:rPr>
          <w:rFonts w:hint="eastAsia"/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m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0.5 m     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76C6D85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故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的最小长度</w:t>
      </w:r>
      <w:r>
        <w:rPr>
          <w:bCs/>
          <w:i/>
          <w:color w:val="000000" w:themeColor="text1"/>
        </w:rPr>
        <w:t>L</w:t>
      </w:r>
      <w:r>
        <w:rPr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x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＋</w:t>
      </w:r>
      <w:proofErr w:type="spellStart"/>
      <w:r>
        <w:rPr>
          <w:rFonts w:hint="eastAsia"/>
          <w:bCs/>
          <w:i/>
          <w:color w:val="000000" w:themeColor="text1"/>
        </w:rPr>
        <w:t>x</w:t>
      </w:r>
      <w:r>
        <w:rPr>
          <w:rFonts w:hint="eastAsia"/>
          <w:bCs/>
          <w:i/>
          <w:color w:val="000000" w:themeColor="text1"/>
          <w:vertAlign w:val="subscript"/>
        </w:rPr>
        <w:t>A</w:t>
      </w:r>
      <w:proofErr w:type="spellEnd"/>
      <w:r>
        <w:rPr>
          <w:bCs/>
          <w:color w:val="000000" w:themeColor="text1"/>
        </w:rPr>
        <w:t>－</w:t>
      </w:r>
      <w:proofErr w:type="spellStart"/>
      <w:r>
        <w:rPr>
          <w:rFonts w:hint="eastAsia"/>
          <w:bCs/>
          <w:i/>
          <w:color w:val="000000" w:themeColor="text1"/>
        </w:rPr>
        <w:t>x</w:t>
      </w:r>
      <w:r>
        <w:rPr>
          <w:bCs/>
          <w:i/>
          <w:color w:val="000000" w:themeColor="text1"/>
          <w:vertAlign w:val="subscript"/>
        </w:rPr>
        <w:t>B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 m</w:t>
      </w:r>
      <w:r>
        <w:rPr>
          <w:bCs/>
          <w:color w:val="000000" w:themeColor="text1"/>
        </w:rPr>
        <w:t>。</w:t>
      </w:r>
      <w:r>
        <w:rPr>
          <w:bCs/>
          <w:color w:val="000000" w:themeColor="text1"/>
        </w:rPr>
        <w:t xml:space="preserve">    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4566685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(3)</w:t>
      </w:r>
      <w:r>
        <w:rPr>
          <w:bCs/>
          <w:color w:val="000000" w:themeColor="text1"/>
        </w:rPr>
        <w:t>整个运动过程中，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运动的位移</w:t>
      </w:r>
      <w:r>
        <w:rPr>
          <w:bCs/>
          <w:i/>
          <w:color w:val="000000" w:themeColor="text1"/>
        </w:rPr>
        <w:t>x</w:t>
      </w:r>
      <w:r>
        <w:rPr>
          <w:bCs/>
          <w:color w:val="000000" w:themeColor="text1"/>
        </w:rPr>
        <w:t>＝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eq \f(1</w:instrText>
      </w:r>
      <w:r>
        <w:rPr>
          <w:i/>
          <w:color w:val="000000" w:themeColor="text1"/>
        </w:rPr>
        <w:instrText>,</w:instrText>
      </w:r>
      <w:r>
        <w:rPr>
          <w:color w:val="000000" w:themeColor="text1"/>
        </w:rPr>
        <w:instrText>2)</w:instrText>
      </w:r>
      <w:r>
        <w:rPr>
          <w:color w:val="000000" w:themeColor="text1"/>
        </w:rPr>
        <w:fldChar w:fldCharType="end"/>
      </w:r>
      <w:r>
        <w:rPr>
          <w:rFonts w:hint="eastAsia"/>
          <w:bCs/>
          <w:color w:val="000000" w:themeColor="text1"/>
        </w:rPr>
        <w:t>×</w:t>
      </w:r>
      <w:r>
        <w:rPr>
          <w:bCs/>
          <w:color w:val="000000" w:themeColor="text1"/>
        </w:rPr>
        <w:t>1.5</w:t>
      </w:r>
      <w:r>
        <w:rPr>
          <w:rFonts w:hint="eastAsia"/>
          <w:bCs/>
          <w:color w:val="000000" w:themeColor="text1"/>
        </w:rPr>
        <w:t>×</w:t>
      </w:r>
      <w:r>
        <w:rPr>
          <w:rFonts w:hint="eastAsia"/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m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1.5 m     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04BD5FE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则</w:t>
      </w:r>
      <w:r>
        <w:rPr>
          <w:bCs/>
          <w:i/>
          <w:color w:val="000000" w:themeColor="text1"/>
        </w:rPr>
        <w:t>A</w:t>
      </w:r>
      <w:r>
        <w:rPr>
          <w:bCs/>
          <w:color w:val="000000" w:themeColor="text1"/>
        </w:rPr>
        <w:t>与地面间因摩擦产生的热量</w:t>
      </w:r>
      <w:r>
        <w:rPr>
          <w:bCs/>
          <w:i/>
          <w:color w:val="000000" w:themeColor="text1"/>
        </w:rPr>
        <w:t>Q</w:t>
      </w:r>
      <w:r>
        <w:rPr>
          <w:bCs/>
          <w:color w:val="000000" w:themeColor="text1"/>
        </w:rPr>
        <w:t>＝</w:t>
      </w:r>
      <w:r>
        <w:rPr>
          <w:bCs/>
          <w:i/>
          <w:color w:val="000000" w:themeColor="text1"/>
        </w:rPr>
        <w:t>μ</w:t>
      </w:r>
      <w:r>
        <w:rPr>
          <w:rFonts w:ascii="MS Mincho" w:hAnsi="MS Mincho" w:cs="MS Mincho"/>
          <w:bCs/>
          <w:color w:val="000000" w:themeColor="text1"/>
        </w:rPr>
        <w:t>‧</w:t>
      </w:r>
      <w:r>
        <w:rPr>
          <w:bCs/>
          <w:color w:val="000000" w:themeColor="text1"/>
        </w:rPr>
        <w:t>2</w:t>
      </w:r>
      <w:r>
        <w:rPr>
          <w:bCs/>
          <w:i/>
          <w:color w:val="000000" w:themeColor="text1"/>
        </w:rPr>
        <w:t>mg</w:t>
      </w:r>
      <w:r>
        <w:rPr>
          <w:rFonts w:ascii="MS Mincho" w:hAnsi="MS Mincho" w:cs="MS Mincho"/>
          <w:bCs/>
          <w:color w:val="000000" w:themeColor="text1"/>
        </w:rPr>
        <w:t>‧</w:t>
      </w:r>
      <w:r>
        <w:rPr>
          <w:bCs/>
          <w:i/>
          <w:color w:val="000000" w:themeColor="text1"/>
        </w:rPr>
        <w:t>x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6 J</w:t>
      </w:r>
      <w:r>
        <w:rPr>
          <w:bCs/>
          <w:color w:val="000000" w:themeColor="text1"/>
        </w:rPr>
        <w:t>。</w:t>
      </w:r>
      <w:r>
        <w:rPr>
          <w:bCs/>
          <w:color w:val="000000" w:themeColor="text1"/>
        </w:rPr>
        <w:t xml:space="preserve">   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7015887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14</w:t>
      </w:r>
      <w:r>
        <w:rPr>
          <w:rFonts w:hint="eastAsia"/>
          <w:bCs/>
          <w:color w:val="000000" w:themeColor="text1"/>
        </w:rPr>
        <w:t>．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15</w:t>
      </w:r>
      <w:r>
        <w:rPr>
          <w:rFonts w:hint="eastAsia"/>
          <w:color w:val="000000" w:themeColor="text1"/>
        </w:rPr>
        <w:t>分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如图所示，金属板的右侧存在两种左右有理想边界的匀强磁场，磁场的上边界</w:t>
      </w:r>
      <w:r>
        <w:rPr>
          <w:i/>
          <w:color w:val="000000" w:themeColor="text1"/>
        </w:rPr>
        <w:t>AE</w:t>
      </w:r>
      <w:r>
        <w:rPr>
          <w:color w:val="000000" w:themeColor="text1"/>
        </w:rPr>
        <w:t>与下边界</w:t>
      </w:r>
      <w:r>
        <w:rPr>
          <w:i/>
          <w:color w:val="000000" w:themeColor="text1"/>
        </w:rPr>
        <w:t>BF</w:t>
      </w:r>
      <w:r>
        <w:rPr>
          <w:color w:val="000000" w:themeColor="text1"/>
        </w:rPr>
        <w:t>间的距离足够大。</w:t>
      </w:r>
      <w:r>
        <w:rPr>
          <w:i/>
          <w:color w:val="000000" w:themeColor="text1"/>
        </w:rPr>
        <w:t>ABCD</w:t>
      </w:r>
      <w:r>
        <w:rPr>
          <w:color w:val="000000" w:themeColor="text1"/>
        </w:rPr>
        <w:t>区域里磁场的方向垂直于纸面向里，</w:t>
      </w:r>
      <w:r>
        <w:rPr>
          <w:i/>
          <w:color w:val="000000" w:themeColor="text1"/>
        </w:rPr>
        <w:t>CDEF</w:t>
      </w:r>
      <w:r>
        <w:rPr>
          <w:color w:val="000000" w:themeColor="text1"/>
        </w:rPr>
        <w:t>区域里磁场的方向垂直于纸面向外，两区域中磁感应强度的大小均为</w:t>
      </w:r>
      <w:r>
        <w:rPr>
          <w:i/>
          <w:color w:val="000000" w:themeColor="text1"/>
        </w:rPr>
        <w:t>B</w:t>
      </w:r>
      <w:r>
        <w:rPr>
          <w:color w:val="000000" w:themeColor="text1"/>
        </w:rPr>
        <w:t>，两磁场区域的宽度相同</w:t>
      </w:r>
      <w:r>
        <w:rPr>
          <w:rFonts w:hint="eastAsia"/>
          <w:color w:val="000000" w:themeColor="text1"/>
        </w:rPr>
        <w:t>。</w:t>
      </w:r>
      <w:proofErr w:type="gramStart"/>
      <w:r>
        <w:rPr>
          <w:color w:val="000000" w:themeColor="text1"/>
        </w:rPr>
        <w:t>一</w:t>
      </w:r>
      <w:proofErr w:type="gramEnd"/>
      <w:r>
        <w:rPr>
          <w:color w:val="000000" w:themeColor="text1"/>
        </w:rPr>
        <w:t>电子以速度</w:t>
      </w:r>
      <w:r>
        <w:rPr>
          <w:i/>
          <w:color w:val="000000" w:themeColor="text1"/>
        </w:rPr>
        <w:t>v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垂直于磁场边界</w:t>
      </w:r>
      <w:r>
        <w:rPr>
          <w:i/>
          <w:color w:val="000000" w:themeColor="text1"/>
        </w:rPr>
        <w:t>AB</w:t>
      </w:r>
      <w:r>
        <w:rPr>
          <w:color w:val="000000" w:themeColor="text1"/>
        </w:rPr>
        <w:t>进入匀强磁场，经</w:t>
      </w:r>
      <w:r>
        <w:rPr>
          <w:color w:val="000000" w:themeColor="text1"/>
          <w:position w:val="-22"/>
        </w:rPr>
        <w:object w:dxaOrig="748" w:dyaOrig="552" w14:anchorId="6FC1260D">
          <v:shape id="_x0000_i1036" type="#_x0000_t75" alt="eqIdff3a1e9b7f264c83a5d51ac4af17c769" style="width:37.2pt;height:27.6pt" o:ole="">
            <v:imagedata r:id="rId44" o:title=""/>
          </v:shape>
          <o:OLEObject Type="Embed" ProgID="Equation.DSMT4" ShapeID="_x0000_i1036" DrawAspect="Content" ObjectID="_1682858774" r:id="rId45"/>
        </w:object>
      </w:r>
      <w:r>
        <w:rPr>
          <w:color w:val="000000" w:themeColor="text1"/>
        </w:rPr>
        <w:t>的时间后，垂直于另一磁场边界</w:t>
      </w:r>
      <w:r>
        <w:rPr>
          <w:i/>
          <w:iCs/>
          <w:color w:val="000000" w:themeColor="text1"/>
        </w:rPr>
        <w:t>EF</w:t>
      </w:r>
      <w:r>
        <w:rPr>
          <w:color w:val="000000" w:themeColor="text1"/>
        </w:rPr>
        <w:t>离开磁场。已知电子的质量为</w:t>
      </w:r>
      <w:r>
        <w:rPr>
          <w:i/>
          <w:color w:val="000000" w:themeColor="text1"/>
        </w:rPr>
        <w:t>m</w:t>
      </w:r>
      <w:r>
        <w:rPr>
          <w:color w:val="000000" w:themeColor="text1"/>
        </w:rPr>
        <w:t>，电荷量为</w:t>
      </w:r>
      <w:r>
        <w:rPr>
          <w:i/>
          <w:color w:val="000000" w:themeColor="text1"/>
        </w:rPr>
        <w:t>e</w:t>
      </w:r>
      <w:r>
        <w:rPr>
          <w:color w:val="000000" w:themeColor="text1"/>
        </w:rPr>
        <w:t>。求</w:t>
      </w:r>
      <w:r>
        <w:rPr>
          <w:rFonts w:hint="eastAsia"/>
          <w:color w:val="000000" w:themeColor="text1"/>
        </w:rPr>
        <w:t>：</w:t>
      </w:r>
    </w:p>
    <w:p w14:paraId="0520619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</w:pPr>
      <w:r>
        <w:rPr>
          <w:noProof/>
        </w:rPr>
        <w:drawing>
          <wp:inline distT="0" distB="0" distL="114300" distR="114300" wp14:anchorId="7C7E8A06" wp14:editId="1D820B02">
            <wp:extent cx="1224280" cy="1191895"/>
            <wp:effectExtent l="0" t="0" r="10160" b="1206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6" t="3977" r="3616" b="5196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D88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lastRenderedPageBreak/>
        <w:t>(1)</w:t>
      </w:r>
      <w:r>
        <w:rPr>
          <w:color w:val="000000" w:themeColor="text1"/>
        </w:rPr>
        <w:t>每一磁场的宽度</w:t>
      </w:r>
      <w:r>
        <w:rPr>
          <w:i/>
          <w:color w:val="000000" w:themeColor="text1"/>
        </w:rPr>
        <w:t>d</w:t>
      </w:r>
      <w:r>
        <w:rPr>
          <w:color w:val="000000" w:themeColor="text1"/>
        </w:rPr>
        <w:t>；</w:t>
      </w:r>
    </w:p>
    <w:p w14:paraId="0D1B00B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color w:val="000000" w:themeColor="text1"/>
        </w:rPr>
        <w:t>现使</w:t>
      </w:r>
      <w:r>
        <w:rPr>
          <w:i/>
          <w:color w:val="000000" w:themeColor="text1"/>
        </w:rPr>
        <w:t>ABCD</w:t>
      </w:r>
      <w:r>
        <w:rPr>
          <w:color w:val="000000" w:themeColor="text1"/>
        </w:rPr>
        <w:t>区域的磁感应强度变为</w:t>
      </w:r>
      <w:r>
        <w:rPr>
          <w:color w:val="000000" w:themeColor="text1"/>
        </w:rPr>
        <w:t>2</w:t>
      </w:r>
      <w:r>
        <w:rPr>
          <w:i/>
          <w:color w:val="000000" w:themeColor="text1"/>
        </w:rPr>
        <w:t>B</w:t>
      </w:r>
      <w:r>
        <w:rPr>
          <w:color w:val="000000" w:themeColor="text1"/>
        </w:rPr>
        <w:t>，使电子仍以速率</w:t>
      </w:r>
      <w:r>
        <w:rPr>
          <w:i/>
          <w:color w:val="000000" w:themeColor="text1"/>
        </w:rPr>
        <w:t>v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>从磁场边界</w:t>
      </w:r>
      <w:r>
        <w:rPr>
          <w:i/>
          <w:color w:val="000000" w:themeColor="text1"/>
        </w:rPr>
        <w:t>AB</w:t>
      </w:r>
      <w:r>
        <w:rPr>
          <w:color w:val="000000" w:themeColor="text1"/>
        </w:rPr>
        <w:t>射入，可改变射入时的方向（其</w:t>
      </w:r>
      <w:r>
        <w:rPr>
          <w:rFonts w:hint="eastAsia"/>
          <w:color w:val="000000" w:themeColor="text1"/>
        </w:rPr>
        <w:t>他</w:t>
      </w:r>
      <w:r>
        <w:rPr>
          <w:color w:val="000000" w:themeColor="text1"/>
        </w:rPr>
        <w:t>条件不变）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求电子穿过两区域的最短时间</w:t>
      </w:r>
      <w:r>
        <w:rPr>
          <w:i/>
          <w:color w:val="000000" w:themeColor="text1"/>
        </w:rPr>
        <w:t>t</w:t>
      </w:r>
      <w:r>
        <w:rPr>
          <w:color w:val="000000" w:themeColor="text1"/>
        </w:rPr>
        <w:t>。</w:t>
      </w:r>
    </w:p>
    <w:p w14:paraId="5FF65DB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【解析】</w:t>
      </w:r>
      <w:r>
        <w:rPr>
          <w:color w:val="000000" w:themeColor="text1"/>
        </w:rPr>
        <w:t>(1)</w:t>
      </w:r>
      <w:r>
        <w:rPr>
          <w:rFonts w:hint="eastAsia"/>
          <w:color w:val="000000" w:themeColor="text1"/>
        </w:rPr>
        <w:t>电子</w:t>
      </w:r>
      <w:r>
        <w:rPr>
          <w:color w:val="000000" w:themeColor="text1"/>
        </w:rPr>
        <w:t>在磁场中运动的周期</w:t>
      </w:r>
      <w:r>
        <w:rPr>
          <w:color w:val="000000" w:themeColor="text1"/>
          <w:position w:val="-22"/>
        </w:rPr>
        <w:object w:dxaOrig="842" w:dyaOrig="552" w14:anchorId="5FDDAEDE">
          <v:shape id="_x0000_i1037" type="#_x0000_t75" alt="eqIdff3a1e9b7f264c83a5d51ac4af17c769" style="width:42pt;height:27.6pt" o:ole="">
            <v:imagedata r:id="rId48" o:title=""/>
          </v:shape>
          <o:OLEObject Type="Embed" ProgID="Equation.DSMT4" ShapeID="_x0000_i1037" DrawAspect="Content" ObjectID="_1682858775" r:id="rId49"/>
        </w:object>
      </w:r>
      <w:r>
        <w:rPr>
          <w:bCs/>
          <w:i/>
          <w:color w:val="000000" w:themeColor="text1"/>
        </w:rPr>
        <w:t xml:space="preserve"> 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09771AE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则</w:t>
      </w:r>
      <w:r>
        <w:rPr>
          <w:color w:val="000000" w:themeColor="text1"/>
        </w:rPr>
        <w:t>电子在每一磁场中运动的时间</w:t>
      </w:r>
      <w:r>
        <w:rPr>
          <w:color w:val="000000" w:themeColor="text1"/>
          <w:position w:val="-22"/>
        </w:rPr>
        <w:object w:dxaOrig="1711" w:dyaOrig="552" w14:anchorId="568A5516">
          <v:shape id="_x0000_i1038" type="#_x0000_t75" alt="eqIdff3a1e9b7f264c83a5d51ac4af17c769" style="width:85.8pt;height:27.6pt" o:ole="">
            <v:imagedata r:id="rId50" o:title=""/>
          </v:shape>
          <o:OLEObject Type="Embed" ProgID="Equation.DSMT4" ShapeID="_x0000_i1038" DrawAspect="Content" ObjectID="_1682858776" r:id="rId51"/>
        </w:objec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394F60A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proofErr w:type="gramStart"/>
      <w:r>
        <w:rPr>
          <w:color w:val="000000" w:themeColor="text1"/>
        </w:rPr>
        <w:t>故电子</w:t>
      </w:r>
      <w:proofErr w:type="gramEnd"/>
      <w:r>
        <w:rPr>
          <w:color w:val="000000" w:themeColor="text1"/>
        </w:rPr>
        <w:t>的在磁场中转过</w:t>
      </w:r>
      <w:r>
        <w:fldChar w:fldCharType="begin"/>
      </w:r>
      <w:r>
        <w:rPr>
          <w:rFonts w:hint="eastAsia"/>
        </w:rPr>
        <w:instrText>eq \</w:instrText>
      </w:r>
      <w:r>
        <w:instrText>f(π,4)</w:instrText>
      </w:r>
      <w:r>
        <w:fldChar w:fldCharType="end"/>
      </w:r>
    </w:p>
    <w:p w14:paraId="353B35D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电子在磁场中运动时，洛仑兹力提供向心力即</w:t>
      </w:r>
    </w:p>
    <w:p w14:paraId="3B8C5C4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i/>
        </w:rPr>
        <w:t>evB</w:t>
      </w:r>
      <w:proofErr w:type="spellEnd"/>
      <w:r>
        <w:t>＝</w:t>
      </w:r>
      <w:r>
        <w:rPr>
          <w:i/>
        </w:rPr>
        <w:t>m</w:t>
      </w:r>
      <w:r>
        <w:rPr>
          <w:rFonts w:eastAsia="宋体-方正超大字符集"/>
        </w:rPr>
        <w:fldChar w:fldCharType="begin"/>
      </w:r>
      <w:r>
        <w:rPr>
          <w:rFonts w:eastAsia="宋体-方正超大字符集"/>
        </w:rPr>
        <w:instrText>eq \</w:instrText>
      </w:r>
      <w:r>
        <w:instrText>f(</w:instrText>
      </w:r>
      <w:r>
        <w:rPr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rPr>
          <w:i/>
        </w:rPr>
        <w:instrText>,r</w:instrText>
      </w:r>
      <w:r>
        <w:instrText>)</w:instrText>
      </w:r>
      <w:r>
        <w:rPr>
          <w:rFonts w:eastAsia="宋体-方正超大字符集"/>
        </w:rPr>
        <w:fldChar w:fldCharType="end"/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12BD0954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由图</w:t>
      </w:r>
      <w:r>
        <w:rPr>
          <w:rFonts w:hint="eastAsia"/>
          <w:color w:val="000000" w:themeColor="text1"/>
        </w:rPr>
        <w:t>甲</w:t>
      </w:r>
      <w:r>
        <w:rPr>
          <w:color w:val="000000" w:themeColor="text1"/>
        </w:rPr>
        <w:t>可知</w:t>
      </w:r>
      <w:r>
        <w:rPr>
          <w:rFonts w:hint="eastAsia"/>
          <w:i/>
          <w:color w:val="000000" w:themeColor="text1"/>
        </w:rPr>
        <w:t>d</w:t>
      </w:r>
      <w:r>
        <w:rPr>
          <w:rFonts w:hint="eastAsia"/>
          <w:color w:val="000000" w:themeColor="text1"/>
        </w:rPr>
        <w:t>＝</w:t>
      </w:r>
      <w:proofErr w:type="spellStart"/>
      <w:r>
        <w:rPr>
          <w:rFonts w:hint="eastAsia"/>
          <w:i/>
          <w:color w:val="000000" w:themeColor="text1"/>
        </w:rPr>
        <w:t>r</w:t>
      </w:r>
      <w:r>
        <w:rPr>
          <w:rFonts w:hint="eastAsia"/>
          <w:color w:val="000000" w:themeColor="text1"/>
        </w:rPr>
        <w:t>isn</w:t>
      </w:r>
      <w:proofErr w:type="spellEnd"/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45</w:t>
      </w:r>
      <w:r>
        <w:rPr>
          <w:color w:val="000000" w:themeColor="text1"/>
        </w:rPr>
        <w:t xml:space="preserve">° 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791BA6D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 wp14:anchorId="20ED04E6" wp14:editId="3FE1B5BC">
            <wp:extent cx="2209165" cy="1120775"/>
            <wp:effectExtent l="0" t="0" r="635" b="698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4"/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8ED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解得</w:t>
      </w:r>
      <w:r>
        <w:rPr>
          <w:color w:val="000000" w:themeColor="text1"/>
          <w:position w:val="-22"/>
        </w:rPr>
        <w:object w:dxaOrig="1047" w:dyaOrig="608" w14:anchorId="13EF100D">
          <v:shape id="_x0000_i1039" type="#_x0000_t75" alt="eqIdff3a1e9b7f264c83a5d51ac4af17c769" style="width:52.2pt;height:30.6pt" o:ole="">
            <v:imagedata r:id="rId53" o:title=""/>
          </v:shape>
          <o:OLEObject Type="Embed" ProgID="Equation.DSMT4" ShapeID="_x0000_i1039" DrawAspect="Content" ObjectID="_1682858777" r:id="rId54"/>
        </w:object>
      </w:r>
      <w:r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 xml:space="preserve">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6602E18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(2)</w:t>
      </w:r>
      <w:r>
        <w:rPr>
          <w:color w:val="000000" w:themeColor="text1"/>
        </w:rPr>
        <w:t>若要电子穿过</w:t>
      </w:r>
      <w:r>
        <w:rPr>
          <w:i/>
          <w:color w:val="000000" w:themeColor="text1"/>
        </w:rPr>
        <w:t>ABCD</w:t>
      </w:r>
      <w:r>
        <w:rPr>
          <w:color w:val="000000" w:themeColor="text1"/>
        </w:rPr>
        <w:t>区域的时间最短，则需要电子对称地穿过</w:t>
      </w:r>
      <w:r>
        <w:rPr>
          <w:i/>
          <w:color w:val="000000" w:themeColor="text1"/>
        </w:rPr>
        <w:t>ABCD</w:t>
      </w:r>
      <w:r>
        <w:rPr>
          <w:color w:val="000000" w:themeColor="text1"/>
        </w:rPr>
        <w:t>区域，</w:t>
      </w:r>
      <w:r>
        <w:rPr>
          <w:rFonts w:hint="eastAsia"/>
          <w:color w:val="000000" w:themeColor="text1"/>
        </w:rPr>
        <w:t>如图乙。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1793170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电子在两区域的半径关系</w:t>
      </w:r>
      <w:r>
        <w:rPr>
          <w:i/>
          <w:color w:val="000000" w:themeColor="text1"/>
        </w:rPr>
        <w:t>r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>＝</w:t>
      </w:r>
      <w:r>
        <w:rPr>
          <w:color w:val="000000" w:themeColor="text1"/>
        </w:rPr>
        <w:t>2</w:t>
      </w:r>
      <w:r>
        <w:rPr>
          <w:i/>
          <w:color w:val="000000" w:themeColor="text1"/>
        </w:rPr>
        <w:t>r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>＝</w:t>
      </w:r>
      <w:r>
        <w:rPr>
          <w:color w:val="000000" w:themeColor="text1"/>
          <w:position w:val="-22"/>
        </w:rPr>
        <w:object w:dxaOrig="430" w:dyaOrig="552" w14:anchorId="55477B25">
          <v:shape id="_x0000_i1040" type="#_x0000_t75" alt="eqIdff3a1e9b7f264c83a5d51ac4af17c769" style="width:21.6pt;height:27.6pt" o:ole="">
            <v:imagedata r:id="rId55" o:title=""/>
          </v:shape>
          <o:OLEObject Type="Embed" ProgID="Equation.DSMT4" ShapeID="_x0000_i1040" DrawAspect="Content" ObjectID="_1682858778" r:id="rId56"/>
        </w:objec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00E7C56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由</w:t>
      </w:r>
      <w:r>
        <w:rPr>
          <w:color w:val="000000" w:themeColor="text1"/>
          <w:position w:val="-26"/>
        </w:rPr>
        <w:object w:dxaOrig="991" w:dyaOrig="589" w14:anchorId="324C0BAA">
          <v:shape id="_x0000_i1041" type="#_x0000_t75" alt="eqIdff3a1e9b7f264c83a5d51ac4af17c769" style="width:49.8pt;height:29.4pt" o:ole="">
            <v:imagedata r:id="rId57" o:title=""/>
          </v:shape>
          <o:OLEObject Type="Embed" ProgID="Equation.DSMT4" ShapeID="_x0000_i1041" DrawAspect="Content" ObjectID="_1682858779" r:id="rId58"/>
        </w:object>
      </w:r>
    </w:p>
    <w:p w14:paraId="568CFA6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解得</w:t>
      </w:r>
      <w:r>
        <w:rPr>
          <w:bCs/>
          <w:i/>
          <w:color w:val="000000" w:themeColor="text1"/>
        </w:rPr>
        <w:t>θ</w:t>
      </w:r>
      <w:r>
        <w:rPr>
          <w:rFonts w:hint="eastAsia"/>
          <w:color w:val="000000" w:themeColor="text1"/>
        </w:rPr>
        <w:t>＝</w:t>
      </w:r>
      <w:r>
        <w:rPr>
          <w:rFonts w:hint="eastAsia"/>
          <w:color w:val="000000" w:themeColor="text1"/>
        </w:rPr>
        <w:t>45</w:t>
      </w:r>
      <w:r>
        <w:rPr>
          <w:color w:val="000000" w:themeColor="text1"/>
        </w:rPr>
        <w:t xml:space="preserve">°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796F102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第一段时间为</w:t>
      </w:r>
      <w:r>
        <w:rPr>
          <w:color w:val="000000" w:themeColor="text1"/>
          <w:position w:val="-22"/>
        </w:rPr>
        <w:object w:dxaOrig="1505" w:dyaOrig="552" w14:anchorId="2A684EB4">
          <v:shape id="_x0000_i1042" type="#_x0000_t75" alt="eqIdff3a1e9b7f264c83a5d51ac4af17c769" style="width:75pt;height:27.6pt" o:ole="">
            <v:imagedata r:id="rId59" o:title=""/>
          </v:shape>
          <o:OLEObject Type="Embed" ProgID="Equation.DSMT4" ShapeID="_x0000_i1042" DrawAspect="Content" ObjectID="_1682858780" r:id="rId60"/>
        </w:objec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34CC2341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在区域</w:t>
      </w:r>
      <w:r>
        <w:rPr>
          <w:i/>
          <w:color w:val="000000" w:themeColor="text1"/>
        </w:rPr>
        <w:t>CDEF</w:t>
      </w:r>
      <w:r>
        <w:rPr>
          <w:color w:val="000000" w:themeColor="text1"/>
        </w:rPr>
        <w:t>中的圆心必在</w:t>
      </w:r>
      <w:r>
        <w:rPr>
          <w:i/>
          <w:color w:val="000000" w:themeColor="text1"/>
        </w:rPr>
        <w:t>EF</w:t>
      </w:r>
      <w:r>
        <w:rPr>
          <w:color w:val="000000" w:themeColor="text1"/>
        </w:rPr>
        <w:t>边上（如图内错角）</w:t>
      </w:r>
      <w:r>
        <w:rPr>
          <w:i/>
          <w:color w:val="000000" w:themeColor="text1"/>
        </w:rPr>
        <w:t>φ</w:t>
      </w:r>
      <w:r>
        <w:rPr>
          <w:color w:val="000000" w:themeColor="text1"/>
        </w:rPr>
        <w:t>＝</w:t>
      </w:r>
      <w:r>
        <w:rPr>
          <w:bCs/>
          <w:i/>
          <w:color w:val="000000" w:themeColor="text1"/>
        </w:rPr>
        <w:t xml:space="preserve">θ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1671422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第二段时间</w:t>
      </w:r>
      <w:r>
        <w:rPr>
          <w:color w:val="000000" w:themeColor="text1"/>
          <w:position w:val="-22"/>
        </w:rPr>
        <w:object w:dxaOrig="1468" w:dyaOrig="552" w14:anchorId="7EA00FFA">
          <v:shape id="_x0000_i1043" type="#_x0000_t75" alt="eqIdff3a1e9b7f264c83a5d51ac4af17c769" style="width:73.2pt;height:27.6pt" o:ole="">
            <v:imagedata r:id="rId61" o:title=""/>
          </v:shape>
          <o:OLEObject Type="Embed" ProgID="Equation.DSMT4" ShapeID="_x0000_i1043" DrawAspect="Content" ObjectID="_1682858781" r:id="rId62"/>
        </w:object>
      </w:r>
      <w:r>
        <w:rPr>
          <w:bCs/>
          <w:i/>
          <w:color w:val="000000" w:themeColor="text1"/>
        </w:rPr>
        <w:t xml:space="preserve">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12041F06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通过两场的总时间</w:t>
      </w:r>
      <w:r>
        <w:rPr>
          <w:color w:val="000000" w:themeColor="text1"/>
          <w:position w:val="-22"/>
        </w:rPr>
        <w:object w:dxaOrig="1487" w:dyaOrig="552" w14:anchorId="5D91D9B0">
          <v:shape id="_x0000_i1044" type="#_x0000_t75" alt="eqIdff3a1e9b7f264c83a5d51ac4af17c769" style="width:74.4pt;height:27.6pt" o:ole="">
            <v:imagedata r:id="rId63" o:title=""/>
          </v:shape>
          <o:OLEObject Type="Embed" ProgID="Equation.DSMT4" ShapeID="_x0000_i1044" DrawAspect="Content" ObjectID="_1682858782" r:id="rId64"/>
        </w:object>
      </w:r>
      <w:r>
        <w:rPr>
          <w:rFonts w:hint="eastAsia"/>
          <w:color w:val="000000" w:themeColor="text1"/>
        </w:rPr>
        <w:t>。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4326F3E2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textAlignment w:val="center"/>
        <w:rPr>
          <w:b/>
        </w:rPr>
      </w:pPr>
      <w:r>
        <w:rPr>
          <w:b/>
        </w:rPr>
        <w:t>（二）选考题：共</w:t>
      </w:r>
      <w:r>
        <w:rPr>
          <w:b/>
        </w:rPr>
        <w:t>13</w:t>
      </w:r>
      <w:r>
        <w:rPr>
          <w:b/>
        </w:rPr>
        <w:t>分。请考生从两道中任选一题作答。如果多做，则按第一题积分。</w:t>
      </w:r>
    </w:p>
    <w:p w14:paraId="4867029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</w:t>
      </w:r>
      <w:r>
        <w:rPr>
          <w:b/>
          <w:bCs/>
          <w:color w:val="000000" w:themeColor="text1"/>
        </w:rPr>
        <w:t>．</w:t>
      </w:r>
      <w:r>
        <w:rPr>
          <w:b/>
          <w:bCs/>
          <w:color w:val="000000" w:themeColor="text1"/>
        </w:rPr>
        <w:t>[</w:t>
      </w:r>
      <w:r>
        <w:rPr>
          <w:b/>
          <w:bCs/>
          <w:color w:val="000000" w:themeColor="text1"/>
        </w:rPr>
        <w:t>物理</w:t>
      </w:r>
      <w:r>
        <w:rPr>
          <w:b/>
          <w:bCs/>
          <w:color w:val="000000" w:themeColor="text1"/>
        </w:rPr>
        <w:t>—</w:t>
      </w:r>
      <w:r>
        <w:rPr>
          <w:b/>
          <w:bCs/>
          <w:color w:val="000000" w:themeColor="text1"/>
        </w:rPr>
        <w:t>选修</w:t>
      </w:r>
      <w:r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－</w:t>
      </w:r>
      <w:r>
        <w:rPr>
          <w:b/>
          <w:bCs/>
          <w:color w:val="000000" w:themeColor="text1"/>
        </w:rPr>
        <w:t>3]</w:t>
      </w:r>
      <w:r>
        <w:rPr>
          <w:b/>
          <w:bCs/>
          <w:color w:val="000000" w:themeColor="text1"/>
        </w:rPr>
        <w:t>（</w:t>
      </w:r>
      <w:r>
        <w:rPr>
          <w:rFonts w:hint="eastAsia"/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>分）</w:t>
      </w:r>
    </w:p>
    <w:p w14:paraId="32DC0EE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(1)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分</w:t>
      </w:r>
      <w:r>
        <w:rPr>
          <w:color w:val="000000" w:themeColor="text1"/>
        </w:rPr>
        <w:t>)</w:t>
      </w:r>
      <w:r>
        <w:rPr>
          <w:color w:val="000000" w:themeColor="text1"/>
        </w:rPr>
        <w:t>下列说法正确的是</w:t>
      </w:r>
      <w:r>
        <w:rPr>
          <w:color w:val="000000" w:themeColor="text1"/>
        </w:rPr>
        <w:t>___________</w:t>
      </w:r>
      <w:r>
        <w:rPr>
          <w:color w:val="000000" w:themeColor="text1"/>
        </w:rPr>
        <w:t>。（填正确答案标号。选对</w:t>
      </w:r>
      <w:r>
        <w:rPr>
          <w:color w:val="000000" w:themeColor="text1"/>
        </w:rPr>
        <w:t>1</w:t>
      </w:r>
      <w:r>
        <w:rPr>
          <w:color w:val="000000" w:themeColor="text1"/>
        </w:rPr>
        <w:t>个得</w:t>
      </w:r>
      <w:r>
        <w:rPr>
          <w:color w:val="000000" w:themeColor="text1"/>
        </w:rPr>
        <w:t>2</w:t>
      </w:r>
      <w:r>
        <w:rPr>
          <w:color w:val="000000" w:themeColor="text1"/>
        </w:rPr>
        <w:t>分，选对</w:t>
      </w:r>
      <w:r>
        <w:rPr>
          <w:color w:val="000000" w:themeColor="text1"/>
        </w:rPr>
        <w:t>2</w:t>
      </w:r>
      <w:r>
        <w:rPr>
          <w:color w:val="000000" w:themeColor="text1"/>
        </w:rPr>
        <w:t>个得</w:t>
      </w:r>
      <w:r>
        <w:rPr>
          <w:color w:val="000000" w:themeColor="text1"/>
        </w:rPr>
        <w:t>4</w:t>
      </w:r>
      <w:r>
        <w:rPr>
          <w:color w:val="000000" w:themeColor="text1"/>
        </w:rPr>
        <w:t>分，选对</w:t>
      </w:r>
      <w:r>
        <w:rPr>
          <w:color w:val="000000" w:themeColor="text1"/>
        </w:rPr>
        <w:t>3</w:t>
      </w:r>
      <w:r>
        <w:rPr>
          <w:color w:val="000000" w:themeColor="text1"/>
        </w:rPr>
        <w:t>个得</w:t>
      </w:r>
      <w:r>
        <w:rPr>
          <w:color w:val="000000" w:themeColor="text1"/>
        </w:rPr>
        <w:t>5</w:t>
      </w:r>
      <w:r>
        <w:rPr>
          <w:color w:val="000000" w:themeColor="text1"/>
        </w:rPr>
        <w:t>分。每选错</w:t>
      </w:r>
      <w:r>
        <w:rPr>
          <w:color w:val="000000" w:themeColor="text1"/>
        </w:rPr>
        <w:t>1</w:t>
      </w:r>
      <w:r>
        <w:rPr>
          <w:color w:val="000000" w:themeColor="text1"/>
        </w:rPr>
        <w:t>个扣</w:t>
      </w:r>
      <w:r>
        <w:rPr>
          <w:color w:val="000000" w:themeColor="text1"/>
        </w:rPr>
        <w:t>3</w:t>
      </w:r>
      <w:r>
        <w:rPr>
          <w:color w:val="000000" w:themeColor="text1"/>
        </w:rPr>
        <w:t>分，最低得分为</w:t>
      </w:r>
      <w:r>
        <w:rPr>
          <w:color w:val="000000" w:themeColor="text1"/>
        </w:rPr>
        <w:t>0</w:t>
      </w:r>
      <w:r>
        <w:rPr>
          <w:color w:val="000000" w:themeColor="text1"/>
        </w:rPr>
        <w:t>分）</w:t>
      </w:r>
    </w:p>
    <w:p w14:paraId="3F33E9BD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．扩散现象是由物质分子的无规则运动引起的</w:t>
      </w:r>
    </w:p>
    <w:p w14:paraId="459AD83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B</w:t>
      </w:r>
      <w:r>
        <w:rPr>
          <w:color w:val="000000" w:themeColor="text1"/>
        </w:rPr>
        <w:t>．只要知道某种物质的摩尔质量和密度，一定可以求出该物质的分子体积</w:t>
      </w:r>
    </w:p>
    <w:p w14:paraId="6066A18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．布朗运动不是分子运动，但可以反映液体分子的无规则运动</w:t>
      </w:r>
    </w:p>
    <w:p w14:paraId="5C4FC48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D</w:t>
      </w:r>
      <w:r>
        <w:rPr>
          <w:color w:val="000000" w:themeColor="text1"/>
        </w:rPr>
        <w:t>．水蒸汽凝结成水珠的过程中，分子间斥力减小，引力增大</w:t>
      </w:r>
    </w:p>
    <w:p w14:paraId="7B33855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E</w:t>
      </w:r>
      <w:r>
        <w:rPr>
          <w:color w:val="000000" w:themeColor="text1"/>
        </w:rPr>
        <w:t>．一定质量的某种理想气体在等压膨胀过程中，内能一定增加</w:t>
      </w:r>
    </w:p>
    <w:p w14:paraId="028F8F6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【答案】</w:t>
      </w:r>
      <w:r>
        <w:rPr>
          <w:color w:val="000000" w:themeColor="text1"/>
        </w:rPr>
        <w:t>ACE</w:t>
      </w:r>
    </w:p>
    <w:p w14:paraId="587D6E2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【解析】</w:t>
      </w:r>
      <w:r>
        <w:rPr>
          <w:color w:val="000000" w:themeColor="text1"/>
        </w:rPr>
        <w:t>扩散现象是由物质分子无规则运动引起的，</w:t>
      </w:r>
      <w:r>
        <w:rPr>
          <w:color w:val="000000" w:themeColor="text1"/>
        </w:rPr>
        <w:t>A</w:t>
      </w:r>
      <w:r>
        <w:rPr>
          <w:color w:val="000000" w:themeColor="text1"/>
        </w:rPr>
        <w:t>正确；如果是气体，知道摩尔质量和密度，结合阿伏伽德罗常数只能求出该气体的分子运动占据的空间的体积，不能求解分子体积，</w:t>
      </w:r>
      <w:r>
        <w:rPr>
          <w:color w:val="000000" w:themeColor="text1"/>
        </w:rPr>
        <w:t>B</w:t>
      </w:r>
      <w:r>
        <w:rPr>
          <w:color w:val="000000" w:themeColor="text1"/>
        </w:rPr>
        <w:t>错误；布朗运动不是分子运动，但可以反映液体分子的无规则运动，</w:t>
      </w:r>
      <w:r>
        <w:rPr>
          <w:color w:val="000000" w:themeColor="text1"/>
        </w:rPr>
        <w:t>C</w:t>
      </w:r>
      <w:r>
        <w:rPr>
          <w:color w:val="000000" w:themeColor="text1"/>
        </w:rPr>
        <w:t>正确；水蒸汽凝结成水珠的过程中，分子距离减小，分子间斥力和引力都增大，</w:t>
      </w:r>
      <w:r>
        <w:rPr>
          <w:color w:val="000000" w:themeColor="text1"/>
        </w:rPr>
        <w:t>D</w:t>
      </w:r>
      <w:r>
        <w:rPr>
          <w:color w:val="000000" w:themeColor="text1"/>
        </w:rPr>
        <w:t>错误；</w:t>
      </w:r>
      <w:r>
        <w:rPr>
          <w:color w:val="000000" w:themeColor="text1"/>
        </w:rPr>
        <w:t>—</w:t>
      </w:r>
      <w:r>
        <w:rPr>
          <w:color w:val="000000" w:themeColor="text1"/>
        </w:rPr>
        <w:t>定质量的某种理想气体在等压膨胀过程中，温度升高，内能一定增加，</w:t>
      </w:r>
      <w:r>
        <w:rPr>
          <w:color w:val="000000" w:themeColor="text1"/>
        </w:rPr>
        <w:t>E</w:t>
      </w:r>
      <w:r>
        <w:rPr>
          <w:color w:val="000000" w:themeColor="text1"/>
        </w:rPr>
        <w:t>正确。</w:t>
      </w:r>
    </w:p>
    <w:p w14:paraId="5EF7EB8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2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(8</w:t>
      </w:r>
      <w:r>
        <w:rPr>
          <w:rFonts w:hint="eastAsia"/>
          <w:color w:val="000000" w:themeColor="text1"/>
        </w:rPr>
        <w:t>分</w:t>
      </w:r>
      <w:r>
        <w:rPr>
          <w:color w:val="000000" w:themeColor="text1"/>
        </w:rPr>
        <w:t>)</w:t>
      </w:r>
      <w:r>
        <w:rPr>
          <w:color w:val="000000" w:themeColor="text1"/>
        </w:rPr>
        <w:t>如图所示，一端封闭、粗细均匀的</w:t>
      </w:r>
      <w:r>
        <w:rPr>
          <w:color w:val="000000" w:themeColor="text1"/>
        </w:rPr>
        <w:t>U</w:t>
      </w:r>
      <w:r>
        <w:rPr>
          <w:color w:val="000000" w:themeColor="text1"/>
        </w:rPr>
        <w:t>形细管，管道水平部分长为</w:t>
      </w:r>
      <w:r>
        <w:rPr>
          <w:i/>
          <w:color w:val="000000" w:themeColor="text1"/>
        </w:rPr>
        <w:t>L</w:t>
      </w:r>
      <w:r>
        <w:rPr>
          <w:color w:val="000000" w:themeColor="text1"/>
        </w:rPr>
        <w:t>、竖直部分长</w:t>
      </w:r>
      <w:r>
        <w:rPr>
          <w:color w:val="000000" w:themeColor="text1"/>
        </w:rPr>
        <w:t>1.5</w:t>
      </w:r>
      <w:r>
        <w:rPr>
          <w:i/>
          <w:color w:val="000000" w:themeColor="text1"/>
        </w:rPr>
        <w:t>L</w:t>
      </w:r>
      <w:r>
        <w:rPr>
          <w:color w:val="000000" w:themeColor="text1"/>
        </w:rPr>
        <w:t>，管内有一段长度为</w:t>
      </w:r>
      <w:r>
        <w:rPr>
          <w:i/>
          <w:color w:val="000000" w:themeColor="text1"/>
        </w:rPr>
        <w:t>L</w:t>
      </w:r>
      <w:r>
        <w:rPr>
          <w:color w:val="000000" w:themeColor="text1"/>
        </w:rPr>
        <w:t>的水银柱封闭一段气柱。</w:t>
      </w:r>
      <w:r>
        <w:rPr>
          <w:color w:val="000000" w:themeColor="text1"/>
        </w:rPr>
        <w:t>U</w:t>
      </w:r>
      <w:r>
        <w:rPr>
          <w:color w:val="000000" w:themeColor="text1"/>
        </w:rPr>
        <w:t>形管静止不动时水银柱恰好在管道的水平部分，当</w:t>
      </w:r>
      <w:r>
        <w:rPr>
          <w:color w:val="000000" w:themeColor="text1"/>
        </w:rPr>
        <w:t>U</w:t>
      </w:r>
      <w:r>
        <w:rPr>
          <w:color w:val="000000" w:themeColor="text1"/>
        </w:rPr>
        <w:t>形管绕开口臂的轴线匀速转动时，处于</w:t>
      </w:r>
      <w:r>
        <w:rPr>
          <w:color w:val="000000" w:themeColor="text1"/>
        </w:rPr>
        <w:t>U</w:t>
      </w:r>
      <w:r>
        <w:rPr>
          <w:color w:val="000000" w:themeColor="text1"/>
        </w:rPr>
        <w:t>形管水平部分的水银柱的长度为</w:t>
      </w:r>
      <w:r>
        <w:rPr>
          <w:rFonts w:eastAsia="宋体-方正超大字符集"/>
        </w:rPr>
        <w:fldChar w:fldCharType="begin"/>
      </w:r>
      <w:r>
        <w:rPr>
          <w:rFonts w:eastAsia="宋体-方正超大字符集"/>
        </w:rPr>
        <w:instrText>eq \</w:instrText>
      </w:r>
      <w:r>
        <w:rPr>
          <w:rFonts w:eastAsia="楷体_GB2312"/>
        </w:rPr>
        <w:instrText>f(1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2)</w:instrText>
      </w:r>
      <w:r>
        <w:rPr>
          <w:rFonts w:eastAsia="宋体-方正超大字符集"/>
        </w:rPr>
        <w:fldChar w:fldCharType="end"/>
      </w:r>
      <w:r>
        <w:rPr>
          <w:i/>
          <w:color w:val="000000" w:themeColor="text1"/>
        </w:rPr>
        <w:t>L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。设水银的密度为</w:t>
      </w:r>
      <w:r>
        <w:rPr>
          <w:i/>
          <w:color w:val="000000" w:themeColor="text1"/>
        </w:rPr>
        <w:t>ρ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kg/m</w:t>
      </w:r>
      <w:r>
        <w:rPr>
          <w:color w:val="000000" w:themeColor="text1"/>
          <w:vertAlign w:val="superscript"/>
        </w:rPr>
        <w:t>3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，大气压强是</w:t>
      </w:r>
      <w:r>
        <w:rPr>
          <w:i/>
          <w:color w:val="000000" w:themeColor="text1"/>
        </w:rPr>
        <w:t>p</w:t>
      </w:r>
      <w:r>
        <w:rPr>
          <w:color w:val="000000" w:themeColor="text1"/>
          <w:vertAlign w:val="subscript"/>
        </w:rPr>
        <w:t>0</w: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>Pa</w:t>
      </w:r>
      <w:r>
        <w:rPr>
          <w:rFonts w:hint="eastAsia"/>
          <w:color w:val="000000" w:themeColor="text1"/>
        </w:rPr>
        <w:t>)</w:t>
      </w:r>
      <w:r>
        <w:rPr>
          <w:color w:val="000000" w:themeColor="text1"/>
        </w:rPr>
        <w:t>。求：</w:t>
      </w:r>
    </w:p>
    <w:p w14:paraId="681328E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114300" distR="114300" wp14:anchorId="5105C064" wp14:editId="64B2A706">
            <wp:extent cx="680720" cy="951230"/>
            <wp:effectExtent l="0" t="0" r="5080" b="8890"/>
            <wp:docPr id="425169488" name="图片 4251694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169488" name="图片 425169488" descr="figure"/>
                    <pic:cNvPicPr>
                      <a:picLocks noChangeAspect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183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>)U</w:t>
      </w:r>
      <w:r>
        <w:rPr>
          <w:color w:val="000000" w:themeColor="text1"/>
        </w:rPr>
        <w:t>形管转动的角速度</w:t>
      </w:r>
      <w:r>
        <w:rPr>
          <w:i/>
        </w:rPr>
        <w:t>ω</w:t>
      </w:r>
      <w:r>
        <w:rPr>
          <w:color w:val="000000" w:themeColor="text1"/>
        </w:rPr>
        <w:t>为多大？（不考虑气体温度的变化）</w:t>
      </w:r>
    </w:p>
    <w:p w14:paraId="17F256C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(ii)</w:t>
      </w:r>
      <w:r>
        <w:rPr>
          <w:color w:val="000000" w:themeColor="text1"/>
        </w:rPr>
        <w:t>不断增大角速度</w:t>
      </w:r>
      <w:r>
        <w:rPr>
          <w:i/>
        </w:rPr>
        <w:t>ω</w:t>
      </w:r>
      <w:r>
        <w:rPr>
          <w:color w:val="000000" w:themeColor="text1"/>
        </w:rPr>
        <w:t>，能否使水银柱全部进入封闭端竖直管内？</w:t>
      </w:r>
    </w:p>
    <w:p w14:paraId="46F7740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【解析】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>)</w:t>
      </w:r>
      <w:r>
        <w:rPr>
          <w:color w:val="000000" w:themeColor="text1"/>
        </w:rPr>
        <w:t>设</w:t>
      </w:r>
      <w:r>
        <w:rPr>
          <w:color w:val="000000" w:themeColor="text1"/>
        </w:rPr>
        <w:t>U</w:t>
      </w:r>
      <w:r>
        <w:rPr>
          <w:color w:val="000000" w:themeColor="text1"/>
        </w:rPr>
        <w:t>形管横截面积为</w:t>
      </w:r>
      <w:r>
        <w:rPr>
          <w:i/>
          <w:color w:val="000000" w:themeColor="text1"/>
        </w:rPr>
        <w:t>S</w:t>
      </w:r>
      <w:r>
        <w:rPr>
          <w:color w:val="000000" w:themeColor="text1"/>
        </w:rPr>
        <w:t>，管道转动时被封气体的压强为</w:t>
      </w:r>
      <w:r>
        <w:rPr>
          <w:i/>
          <w:color w:val="000000" w:themeColor="text1"/>
        </w:rPr>
        <w:t>p</w:t>
      </w:r>
      <w:r>
        <w:rPr>
          <w:color w:val="000000" w:themeColor="text1"/>
        </w:rPr>
        <w:t>，由玻意耳定律可得</w:t>
      </w:r>
    </w:p>
    <w:p w14:paraId="1E2BB7D8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i/>
          <w:color w:val="000000" w:themeColor="text1"/>
        </w:rPr>
        <w:t>p</w:t>
      </w:r>
      <w:r>
        <w:rPr>
          <w:color w:val="000000" w:themeColor="text1"/>
          <w:vertAlign w:val="subscript"/>
        </w:rPr>
        <w:t>0</w:t>
      </w:r>
      <w:r>
        <w:rPr>
          <w:rFonts w:ascii="微软雅黑" w:eastAsia="微软雅黑" w:hAnsi="微软雅黑" w:hint="eastAsia"/>
          <w:color w:val="000000" w:themeColor="text1"/>
        </w:rPr>
        <w:t>‧</w:t>
      </w:r>
      <w:r>
        <w:rPr>
          <w:color w:val="000000" w:themeColor="text1"/>
        </w:rPr>
        <w:t>1.5</w:t>
      </w:r>
      <w:r>
        <w:rPr>
          <w:i/>
          <w:color w:val="000000" w:themeColor="text1"/>
        </w:rPr>
        <w:t>LS</w:t>
      </w:r>
      <w:r>
        <w:rPr>
          <w:color w:val="000000" w:themeColor="text1"/>
        </w:rPr>
        <w:t>＝</w:t>
      </w:r>
      <w:proofErr w:type="spellStart"/>
      <w:r>
        <w:rPr>
          <w:i/>
          <w:color w:val="000000" w:themeColor="text1"/>
        </w:rPr>
        <w:t>pLS</w:t>
      </w:r>
      <w:proofErr w:type="spellEnd"/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0E3897E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解得</w:t>
      </w:r>
      <w:r>
        <w:rPr>
          <w:rFonts w:hint="eastAsia"/>
          <w:i/>
          <w:color w:val="000000" w:themeColor="text1"/>
        </w:rPr>
        <w:t>p</w:t>
      </w:r>
      <w:r>
        <w:rPr>
          <w:rFonts w:hint="eastAsia"/>
          <w:color w:val="000000" w:themeColor="text1"/>
        </w:rPr>
        <w:t>＝</w:t>
      </w:r>
      <w:r>
        <w:rPr>
          <w:rFonts w:hint="eastAsia"/>
          <w:color w:val="000000" w:themeColor="text1"/>
        </w:rPr>
        <w:t>1.5</w:t>
      </w:r>
      <w:r>
        <w:rPr>
          <w:i/>
          <w:color w:val="000000" w:themeColor="text1"/>
        </w:rPr>
        <w:t>p</w:t>
      </w:r>
      <w:r>
        <w:rPr>
          <w:color w:val="000000" w:themeColor="text1"/>
          <w:vertAlign w:val="subscript"/>
        </w:rPr>
        <w:t>0</w:t>
      </w:r>
    </w:p>
    <w:p w14:paraId="2C279EB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取水平部分的水银分析，有</w:t>
      </w:r>
      <w:r>
        <w:rPr>
          <w:rFonts w:hint="eastAsia"/>
          <w:color w:val="000000" w:themeColor="text1"/>
        </w:rPr>
        <w:t>：</w:t>
      </w:r>
      <w:proofErr w:type="spellStart"/>
      <w:r>
        <w:rPr>
          <w:i/>
          <w:color w:val="000000" w:themeColor="text1"/>
        </w:rPr>
        <w:t>pS</w:t>
      </w:r>
      <w:proofErr w:type="spellEnd"/>
      <w:r>
        <w:rPr>
          <w:color w:val="000000" w:themeColor="text1"/>
        </w:rPr>
        <w:t>＋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eq \f(1</w:instrText>
      </w:r>
      <w:r>
        <w:rPr>
          <w:i/>
          <w:color w:val="000000" w:themeColor="text1"/>
        </w:rPr>
        <w:instrText>,</w:instrText>
      </w:r>
      <w:r>
        <w:rPr>
          <w:color w:val="000000" w:themeColor="text1"/>
        </w:rPr>
        <w:instrText>2)</w:instrText>
      </w:r>
      <w:r>
        <w:rPr>
          <w:color w:val="000000" w:themeColor="text1"/>
        </w:rPr>
        <w:fldChar w:fldCharType="end"/>
      </w:r>
      <w:proofErr w:type="spellStart"/>
      <w:r>
        <w:rPr>
          <w:i/>
          <w:color w:val="000000" w:themeColor="text1"/>
        </w:rPr>
        <w:t>ρgLS</w:t>
      </w:r>
      <w:proofErr w:type="spellEnd"/>
      <w:r>
        <w:rPr>
          <w:color w:val="000000" w:themeColor="text1"/>
        </w:rPr>
        <w:t>－</w:t>
      </w:r>
      <w:r>
        <w:rPr>
          <w:i/>
          <w:color w:val="000000" w:themeColor="text1"/>
        </w:rPr>
        <w:t>p</w:t>
      </w:r>
      <w:r>
        <w:rPr>
          <w:color w:val="000000" w:themeColor="text1"/>
          <w:vertAlign w:val="subscript"/>
        </w:rPr>
        <w:t>0</w:t>
      </w:r>
      <w:r>
        <w:rPr>
          <w:i/>
          <w:color w:val="000000" w:themeColor="text1"/>
        </w:rPr>
        <w:t>S</w:t>
      </w:r>
      <w:r>
        <w:rPr>
          <w:color w:val="000000" w:themeColor="text1"/>
        </w:rPr>
        <w:t>＝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>eq \f(1</w:instrText>
      </w:r>
      <w:r>
        <w:rPr>
          <w:i/>
          <w:color w:val="000000" w:themeColor="text1"/>
        </w:rPr>
        <w:instrText>,</w:instrText>
      </w:r>
      <w:r>
        <w:rPr>
          <w:color w:val="000000" w:themeColor="text1"/>
        </w:rPr>
        <w:instrText>2)</w:instrText>
      </w:r>
      <w:r>
        <w:rPr>
          <w:color w:val="000000" w:themeColor="text1"/>
        </w:rPr>
        <w:fldChar w:fldCharType="end"/>
      </w:r>
      <w:r>
        <w:rPr>
          <w:i/>
          <w:color w:val="000000" w:themeColor="text1"/>
        </w:rPr>
        <w:t>ρgLS</w:t>
      </w:r>
      <w:r>
        <w:rPr>
          <w:i/>
        </w:rPr>
        <w:t>ω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f(3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i/>
          <w:color w:val="000000" w:themeColor="text1"/>
        </w:rPr>
        <w:t>L</w: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070044EC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联立解得</w:t>
      </w:r>
      <w:r>
        <w:rPr>
          <w:color w:val="000000" w:themeColor="text1"/>
          <w:position w:val="-28"/>
        </w:rPr>
        <w:object w:dxaOrig="2001" w:dyaOrig="673" w14:anchorId="3F59161F">
          <v:shape id="_x0000_i1045" type="#_x0000_t75" alt="eqIdff3a1e9b7f264c83a5d51ac4af17c769" style="width:100.2pt;height:33.6pt" o:ole="">
            <v:imagedata r:id="rId66" o:title=""/>
          </v:shape>
          <o:OLEObject Type="Embed" ProgID="Equation.DSMT4" ShapeID="_x0000_i1045" DrawAspect="Content" ObjectID="_1682858783" r:id="rId67"/>
        </w:object>
      </w:r>
      <w:r>
        <w:rPr>
          <w:rFonts w:hint="eastAsia"/>
          <w:color w:val="000000" w:themeColor="text1"/>
        </w:rPr>
        <w:t>。</w: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3060C9E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(ii)</w:t>
      </w:r>
      <w:r>
        <w:rPr>
          <w:color w:val="000000" w:themeColor="text1"/>
        </w:rPr>
        <w:t>全部进入竖直管内，水银柱不能平衡，水银柱上面的压强比大气压大，再加上水银柱的重力，</w:t>
      </w:r>
      <w:r>
        <w:rPr>
          <w:rFonts w:hint="eastAsia"/>
          <w:color w:val="000000" w:themeColor="text1"/>
        </w:rPr>
        <w:t>所以</w:t>
      </w:r>
      <w:r>
        <w:rPr>
          <w:color w:val="000000" w:themeColor="text1"/>
        </w:rPr>
        <w:t>大气压不能把水银柱压上去。</w: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0C2F922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2"/>
        <w:rPr>
          <w:b/>
          <w:color w:val="000000" w:themeColor="text1"/>
        </w:rPr>
      </w:pPr>
      <w:r>
        <w:rPr>
          <w:b/>
          <w:color w:val="000000" w:themeColor="text1"/>
        </w:rPr>
        <w:t>16</w:t>
      </w:r>
      <w:r>
        <w:rPr>
          <w:b/>
          <w:color w:val="000000" w:themeColor="text1"/>
        </w:rPr>
        <w:t>．</w:t>
      </w:r>
      <w:r>
        <w:rPr>
          <w:b/>
          <w:color w:val="000000" w:themeColor="text1"/>
        </w:rPr>
        <w:t>[</w:t>
      </w:r>
      <w:r>
        <w:rPr>
          <w:rFonts w:hint="eastAsia"/>
          <w:b/>
          <w:color w:val="000000" w:themeColor="text1"/>
        </w:rPr>
        <w:t>物理—</w:t>
      </w:r>
      <w:r>
        <w:rPr>
          <w:b/>
          <w:color w:val="000000" w:themeColor="text1"/>
        </w:rPr>
        <w:t>选修</w:t>
      </w:r>
      <w:r>
        <w:rPr>
          <w:b/>
          <w:color w:val="000000" w:themeColor="text1"/>
        </w:rPr>
        <w:t>3</w:t>
      </w:r>
      <w:r>
        <w:rPr>
          <w:b/>
          <w:color w:val="000000" w:themeColor="text1"/>
        </w:rPr>
        <w:t>－</w:t>
      </w:r>
      <w:r>
        <w:rPr>
          <w:b/>
          <w:color w:val="000000" w:themeColor="text1"/>
        </w:rPr>
        <w:t>4]</w:t>
      </w:r>
      <w:r>
        <w:rPr>
          <w:b/>
          <w:color w:val="000000" w:themeColor="text1"/>
        </w:rPr>
        <w:t>（</w:t>
      </w:r>
      <w:r>
        <w:rPr>
          <w:rFonts w:hint="eastAsia"/>
          <w:b/>
          <w:color w:val="000000" w:themeColor="text1"/>
        </w:rPr>
        <w:t>1</w:t>
      </w:r>
      <w:r>
        <w:rPr>
          <w:b/>
          <w:color w:val="000000" w:themeColor="text1"/>
        </w:rPr>
        <w:t>3</w:t>
      </w:r>
      <w:r>
        <w:rPr>
          <w:b/>
          <w:color w:val="000000" w:themeColor="text1"/>
        </w:rPr>
        <w:t>分）</w:t>
      </w:r>
    </w:p>
    <w:p w14:paraId="1806516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(1)</w:t>
      </w:r>
      <w:r>
        <w:rPr>
          <w:color w:val="000000" w:themeColor="text1"/>
        </w:rPr>
        <w:t>(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分</w:t>
      </w:r>
      <w:r>
        <w:rPr>
          <w:color w:val="000000" w:themeColor="text1"/>
        </w:rPr>
        <w:t>)</w:t>
      </w:r>
      <w:r>
        <w:rPr>
          <w:color w:val="000000" w:themeColor="text1"/>
        </w:rPr>
        <w:t>下列说法正确的是</w:t>
      </w:r>
      <w:r>
        <w:rPr>
          <w:color w:val="000000" w:themeColor="text1"/>
        </w:rPr>
        <w:t>___________</w:t>
      </w:r>
      <w:r>
        <w:rPr>
          <w:color w:val="000000" w:themeColor="text1"/>
        </w:rPr>
        <w:t>。（填正确答案标号。选对</w:t>
      </w:r>
      <w:r>
        <w:rPr>
          <w:color w:val="000000" w:themeColor="text1"/>
        </w:rPr>
        <w:t>1</w:t>
      </w:r>
      <w:r>
        <w:rPr>
          <w:color w:val="000000" w:themeColor="text1"/>
        </w:rPr>
        <w:t>个得</w:t>
      </w:r>
      <w:r>
        <w:rPr>
          <w:color w:val="000000" w:themeColor="text1"/>
        </w:rPr>
        <w:t>2</w:t>
      </w:r>
      <w:r>
        <w:rPr>
          <w:color w:val="000000" w:themeColor="text1"/>
        </w:rPr>
        <w:t>分，选对</w:t>
      </w:r>
      <w:r>
        <w:rPr>
          <w:color w:val="000000" w:themeColor="text1"/>
        </w:rPr>
        <w:t>2</w:t>
      </w:r>
      <w:r>
        <w:rPr>
          <w:color w:val="000000" w:themeColor="text1"/>
        </w:rPr>
        <w:t>个得</w:t>
      </w:r>
      <w:r>
        <w:rPr>
          <w:color w:val="000000" w:themeColor="text1"/>
        </w:rPr>
        <w:t>4</w:t>
      </w:r>
      <w:r>
        <w:rPr>
          <w:color w:val="000000" w:themeColor="text1"/>
        </w:rPr>
        <w:t>分，选对</w:t>
      </w:r>
      <w:r>
        <w:rPr>
          <w:color w:val="000000" w:themeColor="text1"/>
        </w:rPr>
        <w:t>3</w:t>
      </w:r>
      <w:r>
        <w:rPr>
          <w:color w:val="000000" w:themeColor="text1"/>
        </w:rPr>
        <w:t>个得</w:t>
      </w:r>
      <w:r>
        <w:rPr>
          <w:color w:val="000000" w:themeColor="text1"/>
        </w:rPr>
        <w:t>5</w:t>
      </w:r>
      <w:r>
        <w:rPr>
          <w:color w:val="000000" w:themeColor="text1"/>
        </w:rPr>
        <w:t>分。每选错</w:t>
      </w:r>
      <w:r>
        <w:rPr>
          <w:color w:val="000000" w:themeColor="text1"/>
        </w:rPr>
        <w:t>1</w:t>
      </w:r>
      <w:r>
        <w:rPr>
          <w:color w:val="000000" w:themeColor="text1"/>
        </w:rPr>
        <w:t>个扣</w:t>
      </w:r>
      <w:r>
        <w:rPr>
          <w:color w:val="000000" w:themeColor="text1"/>
        </w:rPr>
        <w:t>3</w:t>
      </w:r>
      <w:r>
        <w:rPr>
          <w:color w:val="000000" w:themeColor="text1"/>
        </w:rPr>
        <w:t>分，最低得分为</w:t>
      </w:r>
      <w:r>
        <w:rPr>
          <w:color w:val="000000" w:themeColor="text1"/>
        </w:rPr>
        <w:t>0</w:t>
      </w:r>
      <w:r>
        <w:rPr>
          <w:color w:val="000000" w:themeColor="text1"/>
        </w:rPr>
        <w:t>分）</w:t>
      </w:r>
    </w:p>
    <w:p w14:paraId="456D026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A</w:t>
      </w:r>
      <w:r>
        <w:rPr>
          <w:color w:val="000000" w:themeColor="text1"/>
        </w:rPr>
        <w:t>．麦克斯韦预言了电磁波的存在，</w:t>
      </w:r>
      <w:r>
        <w:rPr>
          <w:rFonts w:hint="eastAsia"/>
          <w:color w:val="000000" w:themeColor="text1"/>
        </w:rPr>
        <w:t>并</w:t>
      </w:r>
      <w:r>
        <w:rPr>
          <w:color w:val="000000" w:themeColor="text1"/>
        </w:rPr>
        <w:t>用实验加以证实</w:t>
      </w:r>
    </w:p>
    <w:p w14:paraId="02030A09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B</w:t>
      </w:r>
      <w:r>
        <w:rPr>
          <w:color w:val="000000" w:themeColor="text1"/>
        </w:rPr>
        <w:t>．在高速运动的火箭上的人认为火箭的长度</w:t>
      </w:r>
      <w:r>
        <w:rPr>
          <w:rFonts w:hint="eastAsia"/>
          <w:color w:val="000000" w:themeColor="text1"/>
        </w:rPr>
        <w:t>不变</w:t>
      </w:r>
    </w:p>
    <w:p w14:paraId="49A4A71A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</w:rPr>
        <w:t>．与平面镜相比，全反射棱镜的反射率高</w:t>
      </w:r>
    </w:p>
    <w:p w14:paraId="4CAB744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D</w:t>
      </w:r>
      <w:r>
        <w:rPr>
          <w:color w:val="000000" w:themeColor="text1"/>
        </w:rPr>
        <w:t>．单摆在驱动力作用下做受迫振动，其振动周期与单摆的摆长有关</w:t>
      </w:r>
    </w:p>
    <w:p w14:paraId="6897A9F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color w:val="000000" w:themeColor="text1"/>
        </w:rPr>
        <w:t>E</w:t>
      </w:r>
      <w:r>
        <w:rPr>
          <w:color w:val="000000" w:themeColor="text1"/>
        </w:rPr>
        <w:t>．在磨制各种镜面或其他精密的光学平面时，可以用干涉法检查平面的平整程度</w:t>
      </w:r>
    </w:p>
    <w:p w14:paraId="1D6160F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t>【答案】</w:t>
      </w:r>
      <w:r>
        <w:rPr>
          <w:color w:val="000000" w:themeColor="text1"/>
        </w:rPr>
        <w:t>B</w:t>
      </w:r>
      <w:r>
        <w:rPr>
          <w:rFonts w:hint="eastAsia"/>
          <w:color w:val="000000" w:themeColor="text1"/>
        </w:rPr>
        <w:t>CE</w:t>
      </w:r>
    </w:p>
    <w:p w14:paraId="3BD0FE6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>
        <w:rPr>
          <w:rFonts w:hint="eastAsia"/>
          <w:color w:val="FF0000"/>
        </w:rPr>
        <w:lastRenderedPageBreak/>
        <w:t>【解析】</w:t>
      </w:r>
      <w:r>
        <w:rPr>
          <w:color w:val="000000" w:themeColor="text1"/>
        </w:rPr>
        <w:t>历史上，麦克斯韦首先预言了电磁波的存在，赫兹通过实验对此进行了证实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故</w:t>
      </w:r>
      <w:r>
        <w:rPr>
          <w:color w:val="000000" w:themeColor="text1"/>
        </w:rPr>
        <w:t>A</w:t>
      </w:r>
      <w:r>
        <w:rPr>
          <w:rFonts w:hint="eastAsia"/>
          <w:color w:val="000000" w:themeColor="text1"/>
        </w:rPr>
        <w:t>错误</w:t>
      </w:r>
      <w:r>
        <w:rPr>
          <w:color w:val="000000" w:themeColor="text1"/>
        </w:rPr>
        <w:t>；根据相对论原理：沿着高速运动方向的长度缩短，因此在高速运动的火箭上的人认为其他物体长度缩短，而自身的长度并没有改变，故</w:t>
      </w:r>
      <w:r>
        <w:rPr>
          <w:color w:val="000000" w:themeColor="text1"/>
        </w:rPr>
        <w:t>B</w:t>
      </w:r>
      <w:r>
        <w:rPr>
          <w:rFonts w:hint="eastAsia"/>
          <w:color w:val="000000" w:themeColor="text1"/>
        </w:rPr>
        <w:t>正确</w:t>
      </w:r>
      <w:r>
        <w:rPr>
          <w:color w:val="000000" w:themeColor="text1"/>
        </w:rPr>
        <w:t>；根据全反射原理，没有折射光线，因此全反射棱镜的反射率极高，故</w:t>
      </w:r>
      <w:r>
        <w:rPr>
          <w:color w:val="000000" w:themeColor="text1"/>
        </w:rPr>
        <w:t>C</w:t>
      </w:r>
      <w:r>
        <w:rPr>
          <w:color w:val="000000" w:themeColor="text1"/>
        </w:rPr>
        <w:t>正确；在驱动力作用下做受迫振动，其振动周期与驱动力的周期有关，与单摆的摆长无关，故</w:t>
      </w:r>
      <w:r>
        <w:rPr>
          <w:color w:val="000000" w:themeColor="text1"/>
        </w:rPr>
        <w:t>D</w:t>
      </w:r>
      <w:r>
        <w:rPr>
          <w:color w:val="000000" w:themeColor="text1"/>
        </w:rPr>
        <w:t>错误；磨制各种镜面或其他精密的光学平面时，可以用光的干涉，依据光程差是半个波长的奇数</w:t>
      </w:r>
      <w:proofErr w:type="gramStart"/>
      <w:r>
        <w:rPr>
          <w:color w:val="000000" w:themeColor="text1"/>
        </w:rPr>
        <w:t>倍</w:t>
      </w:r>
      <w:proofErr w:type="gramEnd"/>
      <w:r>
        <w:rPr>
          <w:color w:val="000000" w:themeColor="text1"/>
        </w:rPr>
        <w:t>时，处于振动减弱，而光程差是半个波长的偶数</w:t>
      </w:r>
      <w:proofErr w:type="gramStart"/>
      <w:r>
        <w:rPr>
          <w:color w:val="000000" w:themeColor="text1"/>
        </w:rPr>
        <w:t>倍</w:t>
      </w:r>
      <w:proofErr w:type="gramEnd"/>
      <w:r>
        <w:rPr>
          <w:color w:val="000000" w:themeColor="text1"/>
        </w:rPr>
        <w:t>时，处于振动加强，从而检查平面的平整程度，故</w:t>
      </w:r>
      <w:r>
        <w:rPr>
          <w:color w:val="000000" w:themeColor="text1"/>
        </w:rPr>
        <w:t>E</w:t>
      </w:r>
      <w:r>
        <w:rPr>
          <w:color w:val="000000" w:themeColor="text1"/>
        </w:rPr>
        <w:t>正确</w:t>
      </w:r>
      <w:r>
        <w:rPr>
          <w:rFonts w:hint="eastAsia"/>
          <w:color w:val="000000" w:themeColor="text1"/>
        </w:rPr>
        <w:t>。</w:t>
      </w:r>
    </w:p>
    <w:p w14:paraId="5BBD859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(2)</w:t>
      </w:r>
      <w:r>
        <w:rPr>
          <w:rFonts w:hint="eastAsia"/>
          <w:bCs/>
          <w:color w:val="000000" w:themeColor="text1"/>
        </w:rPr>
        <w:t>(</w:t>
      </w:r>
      <w:r>
        <w:rPr>
          <w:bCs/>
          <w:color w:val="000000" w:themeColor="text1"/>
        </w:rPr>
        <w:t>8</w:t>
      </w:r>
      <w:r>
        <w:rPr>
          <w:rFonts w:hint="eastAsia"/>
          <w:bCs/>
          <w:color w:val="000000" w:themeColor="text1"/>
        </w:rPr>
        <w:t>分</w:t>
      </w:r>
      <w:r>
        <w:rPr>
          <w:rFonts w:hint="eastAsia"/>
          <w:bCs/>
          <w:color w:val="000000" w:themeColor="text1"/>
        </w:rPr>
        <w:t>)</w:t>
      </w:r>
      <w:r>
        <w:rPr>
          <w:bCs/>
          <w:color w:val="000000" w:themeColor="text1"/>
        </w:rPr>
        <w:t>一简</w:t>
      </w:r>
      <w:proofErr w:type="gramStart"/>
      <w:r>
        <w:rPr>
          <w:bCs/>
          <w:color w:val="000000" w:themeColor="text1"/>
        </w:rPr>
        <w:t>谐</w:t>
      </w:r>
      <w:proofErr w:type="gramEnd"/>
      <w:r>
        <w:rPr>
          <w:bCs/>
          <w:color w:val="000000" w:themeColor="text1"/>
        </w:rPr>
        <w:t>横波以</w:t>
      </w:r>
      <w:r>
        <w:rPr>
          <w:bCs/>
          <w:color w:val="000000" w:themeColor="text1"/>
        </w:rPr>
        <w:t>4 m/s</w:t>
      </w:r>
      <w:r>
        <w:rPr>
          <w:bCs/>
          <w:color w:val="000000" w:themeColor="text1"/>
        </w:rPr>
        <w:t>的波速沿水平绳向</w:t>
      </w:r>
      <w:r>
        <w:rPr>
          <w:bCs/>
          <w:i/>
          <w:color w:val="000000" w:themeColor="text1"/>
        </w:rPr>
        <w:t>x</w:t>
      </w:r>
      <w:r>
        <w:rPr>
          <w:bCs/>
          <w:color w:val="000000" w:themeColor="text1"/>
        </w:rPr>
        <w:t>轴正方向传播。已知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时的波形如图所示，绳上两质点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、</w:t>
      </w:r>
      <w:r>
        <w:rPr>
          <w:bCs/>
          <w:i/>
          <w:color w:val="000000" w:themeColor="text1"/>
        </w:rPr>
        <w:t>N</w:t>
      </w:r>
      <w:r>
        <w:rPr>
          <w:bCs/>
          <w:color w:val="000000" w:themeColor="text1"/>
        </w:rPr>
        <w:t>的平衡位置相距</w:t>
      </w:r>
      <w:r>
        <w:rPr>
          <w:bCs/>
          <w:color w:val="000000" w:themeColor="text1"/>
        </w:rPr>
        <w:fldChar w:fldCharType="begin"/>
      </w:r>
      <w:r>
        <w:rPr>
          <w:rFonts w:hint="eastAsia"/>
          <w:bCs/>
          <w:color w:val="000000" w:themeColor="text1"/>
        </w:rPr>
        <w:instrText>eq \</w:instrText>
      </w:r>
      <w:r>
        <w:rPr>
          <w:bCs/>
          <w:color w:val="000000" w:themeColor="text1"/>
        </w:rPr>
        <w:instrText>f(3</w:instrText>
      </w:r>
      <w:r>
        <w:rPr>
          <w:bCs/>
          <w:i/>
          <w:color w:val="000000" w:themeColor="text1"/>
        </w:rPr>
        <w:instrText>,</w:instrText>
      </w:r>
      <w:r>
        <w:rPr>
          <w:bCs/>
          <w:color w:val="000000" w:themeColor="text1"/>
        </w:rPr>
        <w:instrText>4)</w:instrTex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>波长。设向上为正，经时间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</w:rPr>
        <w:t>小于一个周期</w:t>
      </w:r>
      <w:r>
        <w:rPr>
          <w:bCs/>
          <w:color w:val="000000" w:themeColor="text1"/>
        </w:rPr>
        <w:t>)</w:t>
      </w:r>
      <w:r>
        <w:rPr>
          <w:bCs/>
          <w:color w:val="000000" w:themeColor="text1"/>
        </w:rPr>
        <w:t>，此时质点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向下运动，其位移仍为</w:t>
      </w:r>
      <w:r>
        <w:rPr>
          <w:bCs/>
          <w:color w:val="000000" w:themeColor="text1"/>
        </w:rPr>
        <w:t>0.02 m</w:t>
      </w:r>
      <w:r>
        <w:rPr>
          <w:rFonts w:hint="eastAsia"/>
          <w:bCs/>
          <w:color w:val="000000" w:themeColor="text1"/>
        </w:rPr>
        <w:t>，</w:t>
      </w:r>
      <w:r>
        <w:rPr>
          <w:bCs/>
          <w:color w:val="000000" w:themeColor="text1"/>
        </w:rPr>
        <w:t>求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。</w:t>
      </w:r>
    </w:p>
    <w:p w14:paraId="10BBFF6E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FF0000"/>
        </w:rPr>
      </w:pPr>
      <w:r>
        <w:rPr>
          <w:noProof/>
        </w:rPr>
        <w:drawing>
          <wp:inline distT="0" distB="0" distL="114300" distR="114300" wp14:anchorId="34BE8432" wp14:editId="0BE2450A">
            <wp:extent cx="1416685" cy="803275"/>
            <wp:effectExtent l="0" t="0" r="635" b="4445"/>
            <wp:docPr id="45" name="图片 2" descr="20TYWL7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" descr="20TYWL7-6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2CA33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rFonts w:hint="eastAsia"/>
          <w:bCs/>
          <w:color w:val="FF0000"/>
        </w:rPr>
        <w:t>【解析】</w:t>
      </w:r>
      <w:r>
        <w:rPr>
          <w:bCs/>
          <w:color w:val="000000" w:themeColor="text1"/>
        </w:rPr>
        <w:t>由波形</w:t>
      </w:r>
      <w:proofErr w:type="gramStart"/>
      <w:r>
        <w:rPr>
          <w:bCs/>
          <w:color w:val="000000" w:themeColor="text1"/>
        </w:rPr>
        <w:t>图象</w:t>
      </w:r>
      <w:proofErr w:type="gramEnd"/>
      <w:r>
        <w:rPr>
          <w:bCs/>
          <w:color w:val="000000" w:themeColor="text1"/>
        </w:rPr>
        <w:t>知，波长：</w:t>
      </w:r>
      <w:r>
        <w:rPr>
          <w:bCs/>
          <w:i/>
          <w:color w:val="000000" w:themeColor="text1"/>
        </w:rPr>
        <w:t>λ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4 m</w: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7853B29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又波长、波速和周期关系为：</w:t>
      </w:r>
      <w:r>
        <w:rPr>
          <w:bCs/>
          <w:i/>
          <w:color w:val="000000" w:themeColor="text1"/>
        </w:rPr>
        <w:t>v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\f(</w:instrText>
      </w:r>
      <w:r>
        <w:rPr>
          <w:bCs/>
          <w:i/>
          <w:color w:val="000000" w:themeColor="text1"/>
        </w:rPr>
        <w:instrText>λ,T</w:instrText>
      </w:r>
      <w:r>
        <w:rPr>
          <w:bCs/>
          <w:color w:val="000000" w:themeColor="text1"/>
        </w:rPr>
        <w:instrText>)</w:instrText>
      </w:r>
      <w:r>
        <w:rPr>
          <w:bCs/>
          <w:color w:val="000000" w:themeColor="text1"/>
        </w:rPr>
        <w:fldChar w:fldCharType="end"/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(1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3DF6F6D7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联立得该波的周期为：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1 s</w:t>
      </w:r>
      <w:r>
        <w:rPr>
          <w:bCs/>
          <w:color w:val="000000" w:themeColor="text1"/>
        </w:rPr>
        <w:t>。</w: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4668618F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由已知条件知从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</w:t>
      </w:r>
      <w:r>
        <w:rPr>
          <w:bCs/>
          <w:color w:val="000000" w:themeColor="text1"/>
        </w:rPr>
        <w:t>时刻起，质点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做简谐振动的位移表达式为：</w:t>
      </w:r>
    </w:p>
    <w:p w14:paraId="2D73816B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proofErr w:type="spellStart"/>
      <w:r>
        <w:rPr>
          <w:bCs/>
          <w:i/>
          <w:color w:val="000000" w:themeColor="text1"/>
        </w:rPr>
        <w:t>y</w:t>
      </w:r>
      <w:r>
        <w:rPr>
          <w:bCs/>
          <w:i/>
          <w:color w:val="000000" w:themeColor="text1"/>
          <w:vertAlign w:val="subscript"/>
        </w:rPr>
        <w:t>M</w:t>
      </w:r>
      <w:proofErr w:type="spellEnd"/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t>0.04 sin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\b\lc\(\rc\)(\a\vs4\al\co1(2π</w:instrText>
      </w:r>
      <w:r>
        <w:rPr>
          <w:bCs/>
          <w:i/>
          <w:color w:val="000000" w:themeColor="text1"/>
        </w:rPr>
        <w:instrText>t</w:instrText>
      </w:r>
      <w:r>
        <w:rPr>
          <w:bCs/>
          <w:color w:val="000000" w:themeColor="text1"/>
        </w:rPr>
        <w:instrText>＋</w:instrText>
      </w:r>
      <w:r>
        <w:rPr>
          <w:bCs/>
          <w:color w:val="000000" w:themeColor="text1"/>
        </w:rPr>
        <w:instrText>\f(π</w:instrText>
      </w:r>
      <w:r>
        <w:rPr>
          <w:bCs/>
          <w:i/>
          <w:color w:val="000000" w:themeColor="text1"/>
        </w:rPr>
        <w:instrText>,</w:instrText>
      </w:r>
      <w:r>
        <w:rPr>
          <w:bCs/>
          <w:color w:val="000000" w:themeColor="text1"/>
        </w:rPr>
        <w:instrText>6)))</w:instrText>
      </w:r>
      <w:r>
        <w:rPr>
          <w:bCs/>
          <w:color w:val="000000" w:themeColor="text1"/>
        </w:rPr>
        <w:fldChar w:fldCharType="end"/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4338B0E0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经时间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(</w:t>
      </w:r>
      <w:r>
        <w:rPr>
          <w:bCs/>
          <w:color w:val="000000" w:themeColor="text1"/>
        </w:rPr>
        <w:t>小于一个周期</w:t>
      </w:r>
      <w:r>
        <w:rPr>
          <w:bCs/>
          <w:color w:val="000000" w:themeColor="text1"/>
        </w:rPr>
        <w:t>)</w:t>
      </w:r>
      <w:r>
        <w:rPr>
          <w:bCs/>
          <w:color w:val="000000" w:themeColor="text1"/>
        </w:rPr>
        <w:t>，</w:t>
      </w:r>
      <w:r>
        <w:rPr>
          <w:bCs/>
          <w:i/>
          <w:color w:val="000000" w:themeColor="text1"/>
        </w:rPr>
        <w:t>M</w:t>
      </w:r>
      <w:r>
        <w:rPr>
          <w:bCs/>
          <w:color w:val="000000" w:themeColor="text1"/>
        </w:rPr>
        <w:t>点的位移仍为</w:t>
      </w:r>
      <w:r>
        <w:rPr>
          <w:bCs/>
          <w:color w:val="000000" w:themeColor="text1"/>
        </w:rPr>
        <w:t>0.02 m</w:t>
      </w:r>
      <w:r>
        <w:rPr>
          <w:bCs/>
          <w:color w:val="000000" w:themeColor="text1"/>
        </w:rPr>
        <w:t>，运动方向向下</w:t>
      </w:r>
    </w:p>
    <w:p w14:paraId="70E65465" w14:textId="77777777" w:rsidR="00877F5E" w:rsidRDefault="00877F5E" w:rsidP="00877F5E">
      <w:pPr>
        <w:adjustRightInd w:val="0"/>
        <w:snapToGrid w:val="0"/>
        <w:spacing w:line="360" w:lineRule="auto"/>
        <w:ind w:firstLineChars="200" w:firstLine="420"/>
        <w:rPr>
          <w:bCs/>
          <w:color w:val="000000" w:themeColor="text1"/>
        </w:rPr>
      </w:pPr>
      <w:r>
        <w:rPr>
          <w:bCs/>
          <w:color w:val="000000" w:themeColor="text1"/>
        </w:rPr>
        <w:t>可解得：</w:t>
      </w:r>
      <w:r>
        <w:rPr>
          <w:bCs/>
          <w:i/>
          <w:color w:val="000000" w:themeColor="text1"/>
        </w:rPr>
        <w:t>t</w:t>
      </w:r>
      <w:r>
        <w:rPr>
          <w:bCs/>
          <w:color w:val="000000" w:themeColor="text1"/>
          <w:vertAlign w:val="subscript"/>
        </w:rPr>
        <w:t>1</w:t>
      </w:r>
      <w:r>
        <w:rPr>
          <w:bCs/>
          <w:color w:val="000000" w:themeColor="text1"/>
        </w:rPr>
        <w:t>＝</w:t>
      </w:r>
      <w:r>
        <w:rPr>
          <w:bCs/>
          <w:color w:val="000000" w:themeColor="text1"/>
        </w:rPr>
        <w:fldChar w:fldCharType="begin"/>
      </w:r>
      <w:r>
        <w:rPr>
          <w:bCs/>
          <w:color w:val="000000" w:themeColor="text1"/>
        </w:rPr>
        <w:instrText>eq \f(1</w:instrText>
      </w:r>
      <w:r>
        <w:rPr>
          <w:bCs/>
          <w:i/>
          <w:color w:val="000000" w:themeColor="text1"/>
        </w:rPr>
        <w:instrText>,</w:instrText>
      </w:r>
      <w:r>
        <w:rPr>
          <w:bCs/>
          <w:color w:val="000000" w:themeColor="text1"/>
        </w:rPr>
        <w:instrText>3)</w:instrText>
      </w:r>
      <w:r>
        <w:rPr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 xml:space="preserve"> s</w:t>
      </w:r>
      <w:r>
        <w:rPr>
          <w:rFonts w:hint="eastAsia"/>
          <w:bCs/>
          <w:color w:val="000000" w:themeColor="text1"/>
        </w:rPr>
        <w:t>。</w:t>
      </w:r>
      <w:r>
        <w:rPr>
          <w:bCs/>
          <w:i/>
          <w:color w:val="000000" w:themeColor="text1"/>
        </w:rPr>
        <w:t xml:space="preserve">  </w:t>
      </w:r>
      <w:r>
        <w:rPr>
          <w:bCs/>
          <w:color w:val="000000" w:themeColor="text1"/>
        </w:rPr>
        <w:t>(2</w:t>
      </w:r>
      <w:r>
        <w:rPr>
          <w:bCs/>
          <w:color w:val="000000" w:themeColor="text1"/>
        </w:rPr>
        <w:t>分</w:t>
      </w:r>
      <w:r>
        <w:rPr>
          <w:bCs/>
          <w:color w:val="000000" w:themeColor="text1"/>
        </w:rPr>
        <w:t>)</w:t>
      </w:r>
    </w:p>
    <w:p w14:paraId="4F408A6C" w14:textId="77777777" w:rsidR="00877F5E" w:rsidRDefault="00877F5E" w:rsidP="00877F5E">
      <w:pPr>
        <w:widowControl w:val="0"/>
        <w:adjustRightInd w:val="0"/>
        <w:spacing w:line="360" w:lineRule="auto"/>
        <w:ind w:firstLineChars="0" w:firstLine="0"/>
        <w:jc w:val="center"/>
        <w:rPr>
          <w:rFonts w:ascii="黑体" w:eastAsia="黑体" w:hAnsi="黑体"/>
          <w:b/>
          <w:snapToGrid w:val="0"/>
          <w:spacing w:val="10"/>
          <w:sz w:val="36"/>
        </w:rPr>
      </w:pPr>
    </w:p>
    <w:p w14:paraId="7A0B2214" w14:textId="77777777" w:rsidR="00877F5E" w:rsidRDefault="00877F5E" w:rsidP="00877F5E">
      <w:pPr>
        <w:widowControl w:val="0"/>
        <w:adjustRightInd w:val="0"/>
        <w:spacing w:line="360" w:lineRule="auto"/>
        <w:ind w:firstLineChars="0" w:firstLine="0"/>
        <w:jc w:val="center"/>
        <w:rPr>
          <w:rFonts w:ascii="黑体" w:eastAsia="黑体" w:hAnsi="黑体"/>
          <w:b/>
          <w:snapToGrid w:val="0"/>
          <w:spacing w:val="10"/>
          <w:sz w:val="36"/>
        </w:rPr>
      </w:pPr>
    </w:p>
    <w:p w14:paraId="18275919" w14:textId="6EE5E1F4" w:rsidR="00877F5E" w:rsidRDefault="00877F5E" w:rsidP="00877F5E">
      <w:pPr>
        <w:spacing w:line="240" w:lineRule="auto"/>
        <w:ind w:firstLineChars="0" w:firstLine="0"/>
        <w:rPr>
          <w:spacing w:val="10"/>
          <w:kern w:val="2"/>
        </w:rPr>
      </w:pPr>
    </w:p>
    <w:sectPr w:rsidR="00877F5E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23814" w:h="16839" w:orient="landscape"/>
      <w:pgMar w:top="907" w:right="1418" w:bottom="907" w:left="1418" w:header="232" w:footer="510" w:gutter="1134"/>
      <w:pgNumType w:start="1"/>
      <w:cols w:num="2" w:space="1701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4C4F" w14:textId="77777777" w:rsidR="002223DC" w:rsidRDefault="002223DC" w:rsidP="00877F5E">
      <w:pPr>
        <w:spacing w:line="240" w:lineRule="auto"/>
        <w:ind w:firstLine="630"/>
      </w:pPr>
      <w:r>
        <w:separator/>
      </w:r>
    </w:p>
  </w:endnote>
  <w:endnote w:type="continuationSeparator" w:id="0">
    <w:p w14:paraId="79552932" w14:textId="77777777" w:rsidR="002223DC" w:rsidRDefault="002223DC" w:rsidP="00877F5E">
      <w:pPr>
        <w:spacing w:line="240" w:lineRule="auto"/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宋体-方正超大字符集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5318" w14:textId="77777777" w:rsidR="00E749F1" w:rsidRDefault="002223DC">
    <w:pPr>
      <w:pStyle w:val="a9"/>
      <w:tabs>
        <w:tab w:val="clear" w:pos="4153"/>
        <w:tab w:val="clear" w:pos="8306"/>
        <w:tab w:val="left" w:pos="2805"/>
        <w:tab w:val="left" w:pos="14459"/>
      </w:tabs>
      <w:adjustRightInd w:val="0"/>
      <w:ind w:firstLine="540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64384" behindDoc="1" locked="0" layoutInCell="0" allowOverlap="1" wp14:anchorId="3A9075E6" wp14:editId="5307BBF4">
          <wp:simplePos x="0" y="0"/>
          <wp:positionH relativeFrom="margin">
            <wp:posOffset>3240405</wp:posOffset>
          </wp:positionH>
          <wp:positionV relativeFrom="margin">
            <wp:posOffset>6795135</wp:posOffset>
          </wp:positionV>
          <wp:extent cx="2096135" cy="647700"/>
          <wp:effectExtent l="57150" t="323850" r="0" b="304800"/>
          <wp:wrapNone/>
          <wp:docPr id="4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0" allowOverlap="1" wp14:anchorId="6AC2550E" wp14:editId="3C45FCFC">
          <wp:simplePos x="0" y="0"/>
          <wp:positionH relativeFrom="margin">
            <wp:align>left</wp:align>
          </wp:positionH>
          <wp:positionV relativeFrom="margin">
            <wp:posOffset>6805930</wp:posOffset>
          </wp:positionV>
          <wp:extent cx="2096135" cy="647700"/>
          <wp:effectExtent l="57150" t="323850" r="0" b="304800"/>
          <wp:wrapNone/>
          <wp:docPr id="25" name="图片 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图片 2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1"/>
        <w:szCs w:val="21"/>
      </w:rPr>
      <w:tab/>
    </w:r>
    <w:r>
      <w:rPr>
        <w:rFonts w:hint="eastAsia"/>
        <w:sz w:val="21"/>
        <w:szCs w:val="21"/>
      </w:rPr>
      <w:t>好教育泄露天机·地理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instrText>2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*2-1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页（共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sectionPages 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instrText>2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页）</w:t>
    </w:r>
    <w:r>
      <w:rPr>
        <w:rFonts w:hint="eastAsia"/>
        <w:sz w:val="21"/>
        <w:szCs w:val="21"/>
      </w:rPr>
      <w:t xml:space="preserve">                                                  </w:t>
    </w:r>
    <w:r>
      <w:rPr>
        <w:rFonts w:hint="eastAsia"/>
        <w:sz w:val="21"/>
        <w:szCs w:val="21"/>
      </w:rPr>
      <w:t>好教育泄露天机·地理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instrText>2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页（共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sectionPages 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instrText>2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6CF0" w14:textId="4CF840E0" w:rsidR="00E749F1" w:rsidRDefault="002223DC">
    <w:pPr>
      <w:pStyle w:val="a9"/>
      <w:tabs>
        <w:tab w:val="clear" w:pos="4153"/>
        <w:tab w:val="clear" w:pos="8306"/>
        <w:tab w:val="left" w:pos="3119"/>
        <w:tab w:val="left" w:pos="14459"/>
      </w:tabs>
      <w:adjustRightInd w:val="0"/>
      <w:ind w:firstLineChars="900" w:firstLine="1620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73600" behindDoc="1" locked="0" layoutInCell="0" allowOverlap="1" wp14:anchorId="640735E6" wp14:editId="03AB970B">
          <wp:simplePos x="0" y="0"/>
          <wp:positionH relativeFrom="margin">
            <wp:posOffset>10643235</wp:posOffset>
          </wp:positionH>
          <wp:positionV relativeFrom="margin">
            <wp:posOffset>7444740</wp:posOffset>
          </wp:positionV>
          <wp:extent cx="2096135" cy="647700"/>
          <wp:effectExtent l="47625" t="282575" r="66040" b="269875"/>
          <wp:wrapNone/>
          <wp:docPr id="67" name="图片 5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图片 5" descr="{D962EDAB-D27B-4F84-8B56-4B80098DBB36}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04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0" allowOverlap="1" wp14:anchorId="68CE3658" wp14:editId="4A07B465">
          <wp:simplePos x="0" y="0"/>
          <wp:positionH relativeFrom="margin">
            <wp:posOffset>7273290</wp:posOffset>
          </wp:positionH>
          <wp:positionV relativeFrom="margin">
            <wp:posOffset>7444740</wp:posOffset>
          </wp:positionV>
          <wp:extent cx="2096135" cy="647700"/>
          <wp:effectExtent l="47625" t="282575" r="66040" b="269875"/>
          <wp:wrapNone/>
          <wp:docPr id="68" name="图片 4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图片 4" descr="{D962EDAB-D27B-4F84-8B56-4B80098DBB36}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204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</w:rPr>
      <w:t>好教育泄露天机·</w:t>
    </w:r>
    <w:r>
      <w:rPr>
        <w:rFonts w:hint="eastAsia"/>
        <w:sz w:val="21"/>
        <w:szCs w:val="21"/>
      </w:rPr>
      <w:t>物</w:t>
    </w:r>
    <w:r>
      <w:rPr>
        <w:rFonts w:hint="eastAsia"/>
        <w:sz w:val="21"/>
        <w:szCs w:val="21"/>
      </w:rPr>
      <w:t>理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instrText>1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*2-1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t>1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页（共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sectionPages 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instrText>6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t>12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页）</w:t>
    </w:r>
    <w:r>
      <w:rPr>
        <w:rFonts w:hint="eastAsia"/>
        <w:sz w:val="21"/>
        <w:szCs w:val="21"/>
      </w:rPr>
      <w:t xml:space="preserve">              </w:t>
    </w:r>
    <w:r>
      <w:rPr>
        <w:rFonts w:hint="eastAsia"/>
        <w:sz w:val="21"/>
        <w:szCs w:val="21"/>
      </w:rPr>
      <w:t xml:space="preserve">                                              </w:t>
    </w:r>
    <w:r>
      <w:rPr>
        <w:rFonts w:hint="eastAsia"/>
        <w:sz w:val="21"/>
        <w:szCs w:val="21"/>
      </w:rPr>
      <w:t>好教育泄露天机·</w:t>
    </w:r>
    <w:r>
      <w:rPr>
        <w:rFonts w:hint="eastAsia"/>
        <w:sz w:val="21"/>
        <w:szCs w:val="21"/>
      </w:rPr>
      <w:t>物</w:t>
    </w:r>
    <w:r>
      <w:rPr>
        <w:rFonts w:hint="eastAsia"/>
        <w:sz w:val="21"/>
        <w:szCs w:val="21"/>
      </w:rPr>
      <w:t>理</w:t>
    </w:r>
    <w:r>
      <w:rPr>
        <w:rFonts w:hint="eastAsia"/>
        <w:sz w:val="21"/>
        <w:szCs w:val="21"/>
      </w:rPr>
      <w:t xml:space="preserve">  </w:t>
    </w: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instrText>1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页（共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=</w:instrTex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sectionPages 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instrText>6</w:instrText>
    </w:r>
    <w:r>
      <w:rPr>
        <w:sz w:val="21"/>
        <w:szCs w:val="21"/>
      </w:rPr>
      <w:fldChar w:fldCharType="end"/>
    </w:r>
    <w:r>
      <w:rPr>
        <w:sz w:val="21"/>
        <w:szCs w:val="21"/>
      </w:rPr>
      <w:instrText xml:space="preserve">*2 </w:instrText>
    </w:r>
    <w:r>
      <w:rPr>
        <w:sz w:val="21"/>
        <w:szCs w:val="21"/>
      </w:rPr>
      <w:fldChar w:fldCharType="separate"/>
    </w:r>
    <w:r w:rsidR="00877F5E">
      <w:rPr>
        <w:noProof/>
        <w:sz w:val="21"/>
        <w:szCs w:val="21"/>
      </w:rPr>
      <w:t>12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FFFC" w14:textId="77777777" w:rsidR="00E749F1" w:rsidRDefault="002223DC">
    <w:pPr>
      <w:pStyle w:val="a9"/>
      <w:ind w:firstLine="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6D388" w14:textId="77777777" w:rsidR="002223DC" w:rsidRDefault="002223DC" w:rsidP="00877F5E">
      <w:pPr>
        <w:spacing w:line="240" w:lineRule="auto"/>
        <w:ind w:firstLine="630"/>
      </w:pPr>
      <w:r>
        <w:separator/>
      </w:r>
    </w:p>
  </w:footnote>
  <w:footnote w:type="continuationSeparator" w:id="0">
    <w:p w14:paraId="3BDA80F1" w14:textId="77777777" w:rsidR="002223DC" w:rsidRDefault="002223DC" w:rsidP="00877F5E">
      <w:pPr>
        <w:spacing w:line="240" w:lineRule="auto"/>
        <w:ind w:firstLine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14E5" w14:textId="77777777" w:rsidR="00E749F1" w:rsidRDefault="002223DC">
    <w:pPr>
      <w:pStyle w:val="ab"/>
      <w:pBdr>
        <w:bottom w:val="none" w:sz="0" w:space="0" w:color="auto"/>
      </w:pBdr>
      <w:ind w:firstLineChars="0" w:firstLine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65A956" wp14:editId="3A1E114C">
              <wp:simplePos x="0" y="0"/>
              <wp:positionH relativeFrom="page">
                <wp:posOffset>9858375</wp:posOffset>
              </wp:positionH>
              <wp:positionV relativeFrom="paragraph">
                <wp:posOffset>113030</wp:posOffset>
              </wp:positionV>
              <wp:extent cx="3165475" cy="3429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4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35CC3" w14:textId="77777777" w:rsidR="00E749F1" w:rsidRDefault="002223DC">
                          <w:pPr>
                            <w:ind w:firstLine="723"/>
                            <w:rPr>
                              <w:b/>
                              <w:bCs/>
                              <w:color w:val="BF8F00" w:themeColor="accent4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BF8F00" w:themeColor="accent4" w:themeShade="BF"/>
                              <w:sz w:val="24"/>
                              <w:szCs w:val="24"/>
                            </w:rPr>
                            <w:t>好教育云平台</w:t>
                          </w:r>
                          <w:r>
                            <w:rPr>
                              <w:rFonts w:ascii="等线" w:eastAsia="等线" w:hAnsi="等线"/>
                              <w:b/>
                              <w:bCs/>
                              <w:color w:val="BF8F00" w:themeColor="accent4" w:themeShade="BF"/>
                              <w:sz w:val="24"/>
                              <w:szCs w:val="24"/>
                            </w:rPr>
                            <w:t>http://www.jtyhjy.com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5A956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0" type="#_x0000_t202" style="position:absolute;margin-left:776.25pt;margin-top:8.9pt;width:249.25pt;height:2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0qJwIAABoEAAAOAAAAZHJzL2Uyb0RvYy54bWysU82O0zAQviPxDpbvNOnvslXTVdlVEdKK&#10;Xakgzq5jN5Fsj7HdJuUB4A32xIU7z9XnYOy03Qo4IS7OZGY84++bb2Y3rVZkJ5yvwRS038spEYZD&#10;WZtNQT9+WL56TYkPzJRMgREF3QtPb+YvX8waOxUDqECVwhEsYvy0sQWtQrDTLPO8Epr5HlhhMCjB&#10;aRbw122y0rEGq2uVDfJ8kjXgSuuAC+/Re9cF6TzVl1Lw8CClF4GoguLbQjpdOtfxzOYzNt04Zqua&#10;H5/B/uEVmtUGm55L3bHAyNbVf5TSNXfgQYYeB52BlDUXCQOi6ee/oVlVzIqEBcnx9kyT/39l+fvd&#10;oyN1WdAB0mOYxhkdnr4dvv88/PhK0IcENdZPMW9lMTO0b6DFQZ/8Hp0Rdyudjl9ERDCOtfZnekUb&#10;CEfnsD8Zj67GlHCMDUeD6zyVz55vW+fDWwGaRKOgDseXWGW7ex/wJZh6SonNDCxrpdIIlSFNQSfD&#10;cZ4unCN4Qxm8GDF0b41WaNftEdgayj3ictBJw1u+rLH5PfPhkTnUAkJBfYcHPKQCbAJHi5IK3Je/&#10;+WM+jgijlDSorYL6z1vmBCXqncHhXfdHoyjG9DMaX0Xq3WVkfRkxW30LKN8+bpLlyYz5QZ1M6UB/&#10;wjVYxK4YYoZj74KGk3kbOsXjGnGxWKQklJ9l4d6sLI+lOzoX2wCyTkxHmjpujuyhANMAjssSFX75&#10;n7KeV3r+CwAA//8DAFBLAwQUAAYACAAAACEA963rn+AAAAALAQAADwAAAGRycy9kb3ducmV2Lnht&#10;bEyPPWvDMBCG90L+g7hAt0a2QY1xLYdgCIXSDkmzdJMtxTaVTq6lJG5/fa9Ts93LPbwf5WZ2ll3M&#10;FAaPEtJVAsxg6/WAnYTj++4hBxaiQq2sRyPh2wTYVIu7UhXaX3FvLofYMTLBUCgJfYxjwXloe+NU&#10;WPnRIP1OfnIqkpw6rid1JXNneZYkj9ypASmhV6Ope9N+Hs5Owku9e1P7JnP5j62fX0/b8ev4IaS8&#10;X87bJ2DRzPEfhr/6VB0q6tT4M+rALGkhMkEsXWvaQESWiJTmNRLWaQ68KvnthuoXAAD//wMAUEsB&#10;Ai0AFAAGAAgAAAAhALaDOJL+AAAA4QEAABMAAAAAAAAAAAAAAAAAAAAAAFtDb250ZW50X1R5cGVz&#10;XS54bWxQSwECLQAUAAYACAAAACEAOP0h/9YAAACUAQAACwAAAAAAAAAAAAAAAAAvAQAAX3JlbHMv&#10;LnJlbHNQSwECLQAUAAYACAAAACEAnXxdKicCAAAaBAAADgAAAAAAAAAAAAAAAAAuAgAAZHJzL2Uy&#10;b0RvYy54bWxQSwECLQAUAAYACAAAACEA963rn+AAAAALAQAADwAAAAAAAAAAAAAAAACBBAAAZHJz&#10;L2Rvd25yZXYueG1sUEsFBgAAAAAEAAQA8wAAAI4FAAAAAA==&#10;" filled="f" stroked="f" strokeweight=".5pt">
              <v:textbox>
                <w:txbxContent>
                  <w:p w14:paraId="5B135CC3" w14:textId="77777777" w:rsidR="00E749F1" w:rsidRDefault="002223DC">
                    <w:pPr>
                      <w:ind w:firstLine="723"/>
                      <w:rPr>
                        <w:b/>
                        <w:bCs/>
                        <w:color w:val="BF8F00" w:themeColor="accent4" w:themeShade="BF"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color w:val="BF8F00" w:themeColor="accent4" w:themeShade="BF"/>
                        <w:sz w:val="24"/>
                        <w:szCs w:val="24"/>
                      </w:rPr>
                      <w:t>好教育云平台</w:t>
                    </w:r>
                    <w:r>
                      <w:rPr>
                        <w:rFonts w:ascii="等线" w:eastAsia="等线" w:hAnsi="等线"/>
                        <w:b/>
                        <w:bCs/>
                        <w:color w:val="BF8F00" w:themeColor="accent4" w:themeShade="BF"/>
                        <w:sz w:val="24"/>
                        <w:szCs w:val="24"/>
                      </w:rPr>
                      <w:t>http://www.jtyhjy.com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华文细黑" w:eastAsia="华文细黑" w:hAnsi="华文细黑"/>
        <w:noProof/>
        <w:szCs w:val="21"/>
      </w:rPr>
      <w:drawing>
        <wp:anchor distT="0" distB="0" distL="114300" distR="114300" simplePos="0" relativeHeight="251683840" behindDoc="1" locked="0" layoutInCell="0" allowOverlap="1" wp14:anchorId="2E8A6E45" wp14:editId="0FB528DB">
          <wp:simplePos x="0" y="0"/>
          <wp:positionH relativeFrom="margin">
            <wp:posOffset>10193655</wp:posOffset>
          </wp:positionH>
          <wp:positionV relativeFrom="margin">
            <wp:posOffset>6809105</wp:posOffset>
          </wp:positionV>
          <wp:extent cx="2096135" cy="647700"/>
          <wp:effectExtent l="57150" t="323850" r="0" b="304800"/>
          <wp:wrapNone/>
          <wp:docPr id="28" name="图片 2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图片 2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细黑" w:eastAsia="华文细黑" w:hAnsi="华文细黑"/>
        <w:noProof/>
        <w:szCs w:val="21"/>
      </w:rPr>
      <w:drawing>
        <wp:anchor distT="0" distB="0" distL="114300" distR="114300" simplePos="0" relativeHeight="251684864" behindDoc="1" locked="0" layoutInCell="0" allowOverlap="1" wp14:anchorId="33ED2097" wp14:editId="2B082230">
          <wp:simplePos x="0" y="0"/>
          <wp:positionH relativeFrom="margin">
            <wp:posOffset>10091420</wp:posOffset>
          </wp:positionH>
          <wp:positionV relativeFrom="margin">
            <wp:posOffset>1562100</wp:posOffset>
          </wp:positionV>
          <wp:extent cx="2096135" cy="647700"/>
          <wp:effectExtent l="57150" t="323850" r="0" b="304800"/>
          <wp:wrapNone/>
          <wp:docPr id="29" name="图片 2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细黑" w:eastAsia="华文细黑" w:hAnsi="华文细黑"/>
        <w:noProof/>
        <w:szCs w:val="21"/>
      </w:rPr>
      <w:drawing>
        <wp:anchor distT="0" distB="0" distL="114300" distR="114300" simplePos="0" relativeHeight="251685888" behindDoc="1" locked="0" layoutInCell="0" allowOverlap="1" wp14:anchorId="72146367" wp14:editId="133649B3">
          <wp:simplePos x="0" y="0"/>
          <wp:positionH relativeFrom="margin">
            <wp:posOffset>10139045</wp:posOffset>
          </wp:positionH>
          <wp:positionV relativeFrom="margin">
            <wp:posOffset>3895090</wp:posOffset>
          </wp:positionV>
          <wp:extent cx="2096135" cy="647700"/>
          <wp:effectExtent l="57150" t="323850" r="0" b="304800"/>
          <wp:wrapNone/>
          <wp:docPr id="30" name="图片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细黑" w:eastAsia="华文细黑" w:hAnsi="华文细黑"/>
        <w:noProof/>
        <w:szCs w:val="21"/>
      </w:rPr>
      <w:drawing>
        <wp:anchor distT="0" distB="0" distL="114300" distR="114300" simplePos="0" relativeHeight="251686912" behindDoc="1" locked="0" layoutInCell="0" allowOverlap="1" wp14:anchorId="24B6256E" wp14:editId="7AC6B8C9">
          <wp:simplePos x="0" y="0"/>
          <wp:positionH relativeFrom="margin">
            <wp:posOffset>7010400</wp:posOffset>
          </wp:positionH>
          <wp:positionV relativeFrom="margin">
            <wp:posOffset>6819900</wp:posOffset>
          </wp:positionV>
          <wp:extent cx="2096135" cy="647700"/>
          <wp:effectExtent l="57150" t="323850" r="0" b="304800"/>
          <wp:wrapNone/>
          <wp:docPr id="31" name="图片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细黑" w:eastAsia="华文细黑" w:hAnsi="华文细黑"/>
        <w:noProof/>
        <w:szCs w:val="21"/>
      </w:rPr>
      <w:drawing>
        <wp:anchor distT="0" distB="0" distL="114300" distR="114300" simplePos="0" relativeHeight="251687936" behindDoc="1" locked="0" layoutInCell="0" allowOverlap="1" wp14:anchorId="34ABF054" wp14:editId="432FA35A">
          <wp:simplePos x="0" y="0"/>
          <wp:positionH relativeFrom="margin">
            <wp:posOffset>7010400</wp:posOffset>
          </wp:positionH>
          <wp:positionV relativeFrom="margin">
            <wp:posOffset>3874135</wp:posOffset>
          </wp:positionV>
          <wp:extent cx="2096135" cy="647700"/>
          <wp:effectExtent l="57150" t="323850" r="0" b="304800"/>
          <wp:wrapNone/>
          <wp:docPr id="32" name="图片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华文细黑" w:eastAsia="华文细黑" w:hAnsi="华文细黑"/>
        <w:noProof/>
        <w:szCs w:val="21"/>
      </w:rPr>
      <w:drawing>
        <wp:anchor distT="0" distB="0" distL="114300" distR="114300" simplePos="0" relativeHeight="251688960" behindDoc="1" locked="0" layoutInCell="0" allowOverlap="1" wp14:anchorId="159A8F8F" wp14:editId="65822EF3">
          <wp:simplePos x="0" y="0"/>
          <wp:positionH relativeFrom="margin">
            <wp:posOffset>7010400</wp:posOffset>
          </wp:positionH>
          <wp:positionV relativeFrom="margin">
            <wp:posOffset>1543050</wp:posOffset>
          </wp:positionV>
          <wp:extent cx="2096135" cy="647700"/>
          <wp:effectExtent l="57150" t="323850" r="0" b="304800"/>
          <wp:wrapNone/>
          <wp:docPr id="33" name="图片 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0" allowOverlap="1" wp14:anchorId="4E4FFD7D" wp14:editId="6DBC7CC0">
          <wp:simplePos x="0" y="0"/>
          <wp:positionH relativeFrom="margin">
            <wp:posOffset>3185795</wp:posOffset>
          </wp:positionH>
          <wp:positionV relativeFrom="margin">
            <wp:posOffset>3881120</wp:posOffset>
          </wp:positionV>
          <wp:extent cx="2096135" cy="647700"/>
          <wp:effectExtent l="57150" t="323850" r="0" b="304800"/>
          <wp:wrapNone/>
          <wp:docPr id="24" name="图片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1" locked="0" layoutInCell="0" allowOverlap="1" wp14:anchorId="730AB181" wp14:editId="7C48A775">
          <wp:simplePos x="0" y="0"/>
          <wp:positionH relativeFrom="margin">
            <wp:posOffset>3138170</wp:posOffset>
          </wp:positionH>
          <wp:positionV relativeFrom="margin">
            <wp:posOffset>1548130</wp:posOffset>
          </wp:positionV>
          <wp:extent cx="2096135" cy="647700"/>
          <wp:effectExtent l="57150" t="323850" r="0" b="304800"/>
          <wp:wrapNone/>
          <wp:docPr id="23" name="图片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图片 2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1792" behindDoc="1" locked="0" layoutInCell="0" allowOverlap="1" wp14:anchorId="0A4D2E9D" wp14:editId="4E02014B">
          <wp:simplePos x="0" y="0"/>
          <wp:positionH relativeFrom="margin">
            <wp:align>left</wp:align>
          </wp:positionH>
          <wp:positionV relativeFrom="margin">
            <wp:posOffset>3860165</wp:posOffset>
          </wp:positionV>
          <wp:extent cx="2096135" cy="647700"/>
          <wp:effectExtent l="57150" t="323850" r="0" b="304800"/>
          <wp:wrapNone/>
          <wp:docPr id="26" name="图片 2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图片 2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0" allowOverlap="1" wp14:anchorId="3DF8864B" wp14:editId="0244C23E">
          <wp:simplePos x="0" y="0"/>
          <wp:positionH relativeFrom="margin">
            <wp:align>left</wp:align>
          </wp:positionH>
          <wp:positionV relativeFrom="margin">
            <wp:posOffset>1529080</wp:posOffset>
          </wp:positionV>
          <wp:extent cx="2096135" cy="647700"/>
          <wp:effectExtent l="57150" t="323850" r="0" b="304800"/>
          <wp:wrapNone/>
          <wp:docPr id="27" name="图片 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2DC7395" wp14:editId="7E4AD14D">
          <wp:extent cx="2309495" cy="358140"/>
          <wp:effectExtent l="0" t="0" r="0" b="3810"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949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ascii="华文细黑" w:eastAsia="华文细黑" w:hAnsi="华文细黑"/>
        <w:szCs w:val="21"/>
      </w:rPr>
      <w:t xml:space="preserve">                                                                                                      </w:t>
    </w:r>
    <w:r>
      <w:rPr>
        <w:rFonts w:ascii="华文细黑" w:eastAsia="华文细黑" w:hAnsi="华文细黑"/>
        <w:szCs w:val="21"/>
      </w:rPr>
      <w:t xml:space="preserve">                                                                  </w:t>
    </w:r>
    <w:r>
      <w:rPr>
        <w:rFonts w:ascii="华文细黑" w:eastAsia="华文细黑" w:hAnsi="华文细黑"/>
        <w:noProof/>
        <w:szCs w:val="21"/>
      </w:rPr>
      <w:drawing>
        <wp:inline distT="0" distB="0" distL="0" distR="0" wp14:anchorId="174C7455" wp14:editId="6B179002">
          <wp:extent cx="690245" cy="534670"/>
          <wp:effectExtent l="0" t="0" r="0" b="0"/>
          <wp:docPr id="22" name="图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24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noProof/>
        <w:kern w:val="2"/>
        <w:sz w:val="21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FC803C" wp14:editId="4ED039AA">
              <wp:simplePos x="0" y="0"/>
              <wp:positionH relativeFrom="column">
                <wp:posOffset>12943205</wp:posOffset>
              </wp:positionH>
              <wp:positionV relativeFrom="paragraph">
                <wp:posOffset>129540</wp:posOffset>
              </wp:positionV>
              <wp:extent cx="0" cy="9499600"/>
              <wp:effectExtent l="0" t="0" r="19050" b="2540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99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C646DA" id="直接连接符 1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9.15pt,10.2pt" to="1019.15pt,7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gQ3wEAAIgDAAAOAAAAZHJzL2Uyb0RvYy54bWysU0uOEzEQ3SNxB8t70p0IwaSVziwmGjYI&#10;IjEcoMZtd1vyTy6TTi7BBZDYwYole27DzDEou0MIMztEFo6ryvVc7/n16nJvDdvJiNq7ls9nNWfS&#10;Cd9p17f8/c31swvOMIHrwHgnW36QyC/XT5+sxtDIhR+86WRkBOKwGUPLh5RCU1UoBmkBZz5IR0Xl&#10;o4VEYeyrLsJI6NZUi7p+UY0+diF6IREpu5mKfF3wlZIivVUKZWKm5TRbKmss621eq/UKmj5CGLQ4&#10;jgH/MIUF7ejSE9QGErAPUT+CslpEj16lmfC28kppIQsHYjOvH7B5N0CQhQuJg+EkE/4/WPFmt41M&#10;d/R2c84cWHqju0/ff378cv/jM613374yqpBMY8CGTl+5bTxGGLYxc96raPM/sWH7Iu3hJK3cJyam&#10;pKDs8vly+bIusld/GkPE9Ep6y/Km5Ua7zBoa2L3GRJfR0d9Hctr5a21MeTnj2EijLzImE0AGUgYS&#10;bW0gSuh6zsD05EyRYoFEb3SX2zMQHvDKRLYDMgd5qvPjDc3LmQFMVCAS5ZfZ0wh/teZ5NoDD1FxK&#10;k5esTmRoo23LL867jcs3ymLJI6us6KRh3t367lCkrXJEz10uPVoz++k8pv35B7T+BQAA//8DAFBL&#10;AwQUAAYACAAAACEAqPMCLt8AAAANAQAADwAAAGRycy9kb3ducmV2LnhtbEyP206DQBCG7018h82Y&#10;eGeX0pZUZGmMxl7VC2sfYIApoHtAdqHo0ztNmujdHL788022mYwWI/W+dVbBfBaBIFu6qrW1gsP7&#10;y90ahA9oK9TOkoJv8rDJr68yTCt3sm807kMtOMT6FBU0IXSplL5syKCfuY4s746uNxi47WtZ9Xji&#10;cKNlHEWJNNhavtBgR08NlZ/7wSjYTj+rnS7H5+L+MMRHvf16xY9Eqdub6fEBRKAp/MFw1md1yNmp&#10;cIOtvNAK4mixXjB7rpYgmLhMCmZX82QJMs/k/y/yXwAAAP//AwBQSwECLQAUAAYACAAAACEAtoM4&#10;kv4AAADhAQAAEwAAAAAAAAAAAAAAAAAAAAAAW0NvbnRlbnRfVHlwZXNdLnhtbFBLAQItABQABgAI&#10;AAAAIQA4/SH/1gAAAJQBAAALAAAAAAAAAAAAAAAAAC8BAABfcmVscy8ucmVsc1BLAQItABQABgAI&#10;AAAAIQDP7vgQ3wEAAIgDAAAOAAAAAAAAAAAAAAAAAC4CAABkcnMvZTJvRG9jLnhtbFBLAQItABQA&#10;BgAIAAAAIQCo8wIu3wAAAA0BAAAPAAAAAAAAAAAAAAAAADkEAABkcnMvZG93bnJldi54bWxQSwUG&#10;AAAAAAQABADzAAAARQUAAAAA&#10;" strokecolor="windowText" strokeweight="1pt">
              <v:stroke joinstyle="miter"/>
            </v:line>
          </w:pict>
        </mc:Fallback>
      </mc:AlternateContent>
    </w:r>
    <w:r>
      <w:rPr>
        <w:rFonts w:ascii="Calibri" w:hAnsi="Calibri"/>
        <w:noProof/>
        <w:kern w:val="2"/>
        <w:sz w:val="21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410D9F" wp14:editId="4BB45597">
              <wp:simplePos x="0" y="0"/>
              <wp:positionH relativeFrom="column">
                <wp:posOffset>6383020</wp:posOffset>
              </wp:positionH>
              <wp:positionV relativeFrom="paragraph">
                <wp:posOffset>129540</wp:posOffset>
              </wp:positionV>
              <wp:extent cx="0" cy="9499600"/>
              <wp:effectExtent l="0" t="0" r="19050" b="2540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99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5A4B74F" id="直接连接符 10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6pt,10.2pt" to="502.6pt,7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Er3wEAAIgDAAAOAAAAZHJzL2Uyb0RvYy54bWysU81uEzEQviP1HSzfyW4jBM0qmx4alQuC&#10;SJQHmHrtXUv+k8fNJi/BCyBxgxNH7rwN7WN07E1DgBsiB8cz4/k83+dvl5c7a9hWRtTetfx8VnMm&#10;nfCddn3LP9xcP7/gDBO4Dox3suV7ifxydfZsOYZGzv3gTScjIxCHzRhaPqQUmqpCMUgLOPNBOioq&#10;Hy0kCmNfdRFGQremmtf1y2r0sQvRC4lI2fVU5KuCr5QU6Z1SKBMzLafZUlljWW/zWq2W0PQRwqDF&#10;YQz4hyksaEeXHqHWkIDdRf0XlNUievQqzYS3lVdKC1k4EJvz+g827wcIsnAhcTAcZcL/ByvebjeR&#10;6Y7ejuRxYOmN7j99//nxy8OPz7Tef/vKqEIyjQEbOn3lNvEQYdjEzHmnos3/xIbtirT7o7Ryl5iY&#10;koKyixeLxau64FW/GkPE9Fp6y/Km5Ua7zBoa2L7BRJfR0acjOe38tTamvJxxbKTR5xmTCSADKQOJ&#10;tjYQJXQ9Z2B6cqZIsUCiN7rL7RkI93hlItsCmYM81fnxhublzAAmKhCJ8svsaYTfWvM8a8Bhai6l&#10;yUtWJzK00bblF6fdxuUbZbHkgVVWdNIw7259ty/SVjmi5y6XHqyZ/XQa0/70A1o9AgAA//8DAFBL&#10;AwQUAAYACAAAACEAK4L1q98AAAANAQAADwAAAGRycy9kb3ducmV2LnhtbEyPwU7DMBBE70j8g7VI&#10;3KjdqIkgxKkQiJ7gQOkHOLGbpLXXIXbSwNezFYdy29kdzb4p1rOzbDJD6DxKWC4EMIO11x02Enaf&#10;r3f3wEJUqJX1aCR8mwDr8vqqULn2J/ww0zY2jEIw5EpCG2Ofcx7q1jgVFr43SLe9H5yKJIeG60Gd&#10;KNxZngiRcac6pA+t6s1za+rjdnQSNvNP+mbr6aV62I3J3m6+3tUhk/L2Zn56BBbNHC9mOOMTOpTE&#10;VPkRdWCWtBBpQl4JiVgBOzv+NhVN6TJbAS8L/r9F+QsAAP//AwBQSwECLQAUAAYACAAAACEAtoM4&#10;kv4AAADhAQAAEwAAAAAAAAAAAAAAAAAAAAAAW0NvbnRlbnRfVHlwZXNdLnhtbFBLAQItABQABgAI&#10;AAAAIQA4/SH/1gAAAJQBAAALAAAAAAAAAAAAAAAAAC8BAABfcmVscy8ucmVsc1BLAQItABQABgAI&#10;AAAAIQB3bREr3wEAAIgDAAAOAAAAAAAAAAAAAAAAAC4CAABkcnMvZTJvRG9jLnhtbFBLAQItABQA&#10;BgAIAAAAIQArgvWr3wAAAA0BAAAPAAAAAAAAAAAAAAAAADkEAABkcnMvZG93bnJldi54bWxQSwUG&#10;AAAAAAQABADzAAAARQUAAAAA&#10;" strokecolor="windowText" strokeweight="1pt">
              <v:stroke joinstyle="miter"/>
            </v:line>
          </w:pict>
        </mc:Fallback>
      </mc:AlternateContent>
    </w:r>
    <w:r>
      <w:rPr>
        <w:rFonts w:hint="eastAsia"/>
      </w:rPr>
      <w:t xml:space="preserve"> </w:t>
    </w:r>
    <w: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143B" w14:textId="67E306A4" w:rsidR="00E749F1" w:rsidRPr="00877F5E" w:rsidRDefault="002223DC" w:rsidP="00877F5E">
    <w:pPr>
      <w:pStyle w:val="ab"/>
      <w:ind w:firstLine="5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D0D47" w14:textId="77777777" w:rsidR="00E749F1" w:rsidRDefault="002223DC">
    <w:pPr>
      <w:pStyle w:val="ab"/>
      <w:ind w:firstLine="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1B"/>
    <w:rsid w:val="000E5F93"/>
    <w:rsid w:val="002223DC"/>
    <w:rsid w:val="00877F5E"/>
    <w:rsid w:val="00F0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4BA9"/>
  <w15:chartTrackingRefBased/>
  <w15:docId w15:val="{898099D9-A316-4737-BB7C-8F724978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5E"/>
    <w:pPr>
      <w:spacing w:line="312" w:lineRule="auto"/>
      <w:ind w:firstLineChars="300" w:firstLine="300"/>
    </w:pPr>
    <w:rPr>
      <w:rFonts w:ascii="Times New Roman" w:eastAsia="宋体" w:hAnsi="Times New Roman" w:cs="Times New Roman"/>
      <w:kern w:val="0"/>
      <w:szCs w:val="21"/>
    </w:rPr>
  </w:style>
  <w:style w:type="paragraph" w:styleId="4">
    <w:name w:val="heading 4"/>
    <w:basedOn w:val="a"/>
    <w:next w:val="a"/>
    <w:link w:val="40"/>
    <w:unhideWhenUsed/>
    <w:qFormat/>
    <w:rsid w:val="00877F5E"/>
    <w:pPr>
      <w:keepNext/>
      <w:keepLines/>
      <w:widowControl w:val="0"/>
      <w:spacing w:before="280" w:after="290" w:line="372" w:lineRule="auto"/>
      <w:ind w:firstLineChars="0" w:firstLine="0"/>
      <w:jc w:val="both"/>
      <w:outlineLvl w:val="3"/>
    </w:pPr>
    <w:rPr>
      <w:rFonts w:ascii="Arial" w:eastAsia="黑体" w:hAnsi="Arial" w:cstheme="minorBidi"/>
      <w:b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qFormat/>
    <w:rsid w:val="00877F5E"/>
    <w:rPr>
      <w:rFonts w:ascii="Arial" w:eastAsia="黑体" w:hAnsi="Arial"/>
      <w:b/>
      <w:sz w:val="28"/>
      <w:szCs w:val="24"/>
    </w:rPr>
  </w:style>
  <w:style w:type="paragraph" w:styleId="a3">
    <w:name w:val="annotation text"/>
    <w:basedOn w:val="a"/>
    <w:link w:val="a4"/>
    <w:uiPriority w:val="99"/>
    <w:unhideWhenUsed/>
    <w:qFormat/>
    <w:rsid w:val="00877F5E"/>
  </w:style>
  <w:style w:type="character" w:customStyle="1" w:styleId="a4">
    <w:name w:val="批注文字 字符"/>
    <w:basedOn w:val="a0"/>
    <w:link w:val="a3"/>
    <w:uiPriority w:val="99"/>
    <w:qFormat/>
    <w:rsid w:val="00877F5E"/>
    <w:rPr>
      <w:rFonts w:ascii="Times New Roman" w:eastAsia="宋体" w:hAnsi="Times New Roman" w:cs="Times New Roman"/>
      <w:kern w:val="0"/>
      <w:szCs w:val="21"/>
    </w:rPr>
  </w:style>
  <w:style w:type="paragraph" w:styleId="a5">
    <w:name w:val="Plain Text"/>
    <w:basedOn w:val="a"/>
    <w:link w:val="a6"/>
    <w:uiPriority w:val="99"/>
    <w:qFormat/>
    <w:rsid w:val="00877F5E"/>
    <w:pPr>
      <w:widowControl w:val="0"/>
      <w:spacing w:line="240" w:lineRule="auto"/>
      <w:ind w:firstLineChars="0" w:firstLine="0"/>
      <w:jc w:val="both"/>
    </w:pPr>
    <w:rPr>
      <w:rFonts w:ascii="宋体" w:hAnsi="Courier New" w:cs="Courier New"/>
      <w:kern w:val="2"/>
    </w:rPr>
  </w:style>
  <w:style w:type="character" w:customStyle="1" w:styleId="a6">
    <w:name w:val="纯文本 字符"/>
    <w:basedOn w:val="a0"/>
    <w:link w:val="a5"/>
    <w:uiPriority w:val="99"/>
    <w:qFormat/>
    <w:rsid w:val="00877F5E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rsid w:val="00877F5E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877F5E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aa"/>
    <w:unhideWhenUsed/>
    <w:qFormat/>
    <w:rsid w:val="00877F5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qFormat/>
    <w:rsid w:val="00877F5E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87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877F5E"/>
    <w:rPr>
      <w:rFonts w:ascii="Times New Roman" w:eastAsia="宋体" w:hAnsi="Times New Roman" w:cs="Times New Roman"/>
      <w:kern w:val="0"/>
      <w:sz w:val="18"/>
      <w:szCs w:val="18"/>
    </w:rPr>
  </w:style>
  <w:style w:type="paragraph" w:styleId="ad">
    <w:name w:val="Normal (Web)"/>
    <w:basedOn w:val="a"/>
    <w:unhideWhenUsed/>
    <w:qFormat/>
    <w:rsid w:val="00877F5E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sid w:val="00877F5E"/>
    <w:rPr>
      <w:b/>
      <w:bCs/>
    </w:rPr>
  </w:style>
  <w:style w:type="character" w:customStyle="1" w:styleId="af">
    <w:name w:val="批注主题 字符"/>
    <w:basedOn w:val="a4"/>
    <w:link w:val="ae"/>
    <w:uiPriority w:val="99"/>
    <w:semiHidden/>
    <w:rsid w:val="00877F5E"/>
    <w:rPr>
      <w:rFonts w:ascii="Times New Roman" w:eastAsia="宋体" w:hAnsi="Times New Roman" w:cs="Times New Roman"/>
      <w:b/>
      <w:bCs/>
      <w:kern w:val="0"/>
      <w:szCs w:val="21"/>
    </w:rPr>
  </w:style>
  <w:style w:type="table" w:styleId="af0">
    <w:name w:val="Table Grid"/>
    <w:basedOn w:val="a1"/>
    <w:qFormat/>
    <w:rsid w:val="00877F5E"/>
    <w:pPr>
      <w:ind w:right="45" w:firstLine="301"/>
      <w:jc w:val="both"/>
    </w:pPr>
    <w:rPr>
      <w:rFonts w:ascii="Times" w:eastAsia="宋体" w:hAnsi="Times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877F5E"/>
    <w:rPr>
      <w:i/>
      <w:iCs/>
    </w:rPr>
  </w:style>
  <w:style w:type="character" w:styleId="af2">
    <w:name w:val="Hyperlink"/>
    <w:basedOn w:val="a0"/>
    <w:qFormat/>
    <w:rsid w:val="00877F5E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qFormat/>
    <w:rsid w:val="00877F5E"/>
    <w:rPr>
      <w:sz w:val="21"/>
      <w:szCs w:val="21"/>
    </w:rPr>
  </w:style>
  <w:style w:type="paragraph" w:customStyle="1" w:styleId="0">
    <w:name w:val="正文_0"/>
    <w:qFormat/>
    <w:rsid w:val="00877F5E"/>
    <w:pPr>
      <w:spacing w:line="276" w:lineRule="auto"/>
      <w:ind w:right="45" w:firstLine="301"/>
      <w:jc w:val="both"/>
    </w:pPr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paragraph" w:styleId="af4">
    <w:name w:val="List Paragraph"/>
    <w:basedOn w:val="a"/>
    <w:uiPriority w:val="34"/>
    <w:qFormat/>
    <w:rsid w:val="00877F5E"/>
    <w:pPr>
      <w:ind w:firstLine="420"/>
    </w:pPr>
  </w:style>
  <w:style w:type="paragraph" w:customStyle="1" w:styleId="af5">
    <w:name w:val="试卷标题"/>
    <w:basedOn w:val="a"/>
    <w:link w:val="Char"/>
    <w:qFormat/>
    <w:rsid w:val="00877F5E"/>
    <w:pPr>
      <w:widowControl w:val="0"/>
      <w:adjustRightInd w:val="0"/>
      <w:snapToGrid w:val="0"/>
      <w:ind w:firstLineChars="0" w:firstLine="0"/>
    </w:pPr>
    <w:rPr>
      <w:rFonts w:eastAsia="黑体"/>
      <w:spacing w:val="10"/>
      <w:kern w:val="2"/>
      <w:sz w:val="44"/>
      <w:szCs w:val="22"/>
    </w:rPr>
  </w:style>
  <w:style w:type="paragraph" w:customStyle="1" w:styleId="af6">
    <w:name w:val="试卷正文"/>
    <w:basedOn w:val="a"/>
    <w:link w:val="Char0"/>
    <w:qFormat/>
    <w:rsid w:val="00877F5E"/>
    <w:pPr>
      <w:widowControl w:val="0"/>
      <w:tabs>
        <w:tab w:val="left" w:pos="567"/>
        <w:tab w:val="left" w:pos="1320"/>
        <w:tab w:val="left" w:pos="2520"/>
        <w:tab w:val="left" w:pos="5103"/>
        <w:tab w:val="left" w:pos="7260"/>
      </w:tabs>
      <w:adjustRightInd w:val="0"/>
      <w:ind w:firstLineChars="0" w:firstLine="0"/>
    </w:pPr>
    <w:rPr>
      <w:rFonts w:eastAsiaTheme="majorEastAsia"/>
      <w:spacing w:val="10"/>
    </w:rPr>
  </w:style>
  <w:style w:type="character" w:customStyle="1" w:styleId="Char">
    <w:name w:val="试卷标题 Char"/>
    <w:basedOn w:val="a0"/>
    <w:link w:val="af5"/>
    <w:qFormat/>
    <w:rsid w:val="00877F5E"/>
    <w:rPr>
      <w:rFonts w:ascii="Times New Roman" w:eastAsia="黑体" w:hAnsi="Times New Roman" w:cs="Times New Roman"/>
      <w:spacing w:val="10"/>
      <w:sz w:val="44"/>
    </w:rPr>
  </w:style>
  <w:style w:type="paragraph" w:customStyle="1" w:styleId="af7">
    <w:name w:val="试卷小标题"/>
    <w:basedOn w:val="a"/>
    <w:link w:val="Char1"/>
    <w:qFormat/>
    <w:rsid w:val="00877F5E"/>
    <w:pPr>
      <w:widowControl w:val="0"/>
      <w:tabs>
        <w:tab w:val="left" w:pos="426"/>
      </w:tabs>
      <w:adjustRightInd w:val="0"/>
      <w:spacing w:before="240" w:line="360" w:lineRule="auto"/>
      <w:ind w:firstLineChars="0" w:firstLine="0"/>
    </w:pPr>
    <w:rPr>
      <w:rFonts w:eastAsia="黑体"/>
      <w:b/>
      <w:snapToGrid w:val="0"/>
      <w:spacing w:val="10"/>
    </w:rPr>
  </w:style>
  <w:style w:type="character" w:customStyle="1" w:styleId="Char0">
    <w:name w:val="试卷正文 Char"/>
    <w:basedOn w:val="a0"/>
    <w:link w:val="af6"/>
    <w:rsid w:val="00877F5E"/>
    <w:rPr>
      <w:rFonts w:ascii="Times New Roman" w:eastAsiaTheme="majorEastAsia" w:hAnsi="Times New Roman" w:cs="Times New Roman"/>
      <w:spacing w:val="10"/>
      <w:kern w:val="0"/>
      <w:szCs w:val="21"/>
    </w:rPr>
  </w:style>
  <w:style w:type="character" w:customStyle="1" w:styleId="Char1">
    <w:name w:val="试卷小标题 Char"/>
    <w:basedOn w:val="a0"/>
    <w:link w:val="af7"/>
    <w:qFormat/>
    <w:rsid w:val="00877F5E"/>
    <w:rPr>
      <w:rFonts w:ascii="Times New Roman" w:eastAsia="黑体" w:hAnsi="Times New Roman" w:cs="Times New Roman"/>
      <w:b/>
      <w:snapToGrid w:val="0"/>
      <w:spacing w:val="10"/>
      <w:kern w:val="0"/>
      <w:szCs w:val="21"/>
    </w:rPr>
  </w:style>
  <w:style w:type="paragraph" w:customStyle="1" w:styleId="Default">
    <w:name w:val="Default"/>
    <w:qFormat/>
    <w:rsid w:val="00877F5E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Normal1">
    <w:name w:val="Normal_1"/>
    <w:qFormat/>
    <w:rsid w:val="00877F5E"/>
    <w:pPr>
      <w:widowControl w:val="0"/>
      <w:jc w:val="both"/>
    </w:pPr>
    <w:rPr>
      <w:rFonts w:ascii="Times New Roman" w:eastAsia="宋体" w:hAnsi="Times New Roman" w:cs="宋体"/>
    </w:rPr>
  </w:style>
  <w:style w:type="paragraph" w:customStyle="1" w:styleId="1">
    <w:name w:val="正文_1"/>
    <w:qFormat/>
    <w:rsid w:val="00877F5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TB">
    <w:name w:val="TB"/>
    <w:basedOn w:val="a"/>
    <w:link w:val="TBChar"/>
    <w:qFormat/>
    <w:rsid w:val="00877F5E"/>
    <w:pPr>
      <w:tabs>
        <w:tab w:val="left" w:pos="2100"/>
      </w:tabs>
      <w:spacing w:line="360" w:lineRule="auto"/>
      <w:ind w:leftChars="100" w:left="315" w:hangingChars="50" w:hanging="105"/>
      <w:textAlignment w:val="center"/>
    </w:pPr>
    <w:rPr>
      <w:rFonts w:ascii="宋体" w:eastAsia="黑体" w:hAnsi="宋体"/>
      <w:color w:val="FF0000"/>
    </w:rPr>
  </w:style>
  <w:style w:type="character" w:customStyle="1" w:styleId="TBChar">
    <w:name w:val="TB Char"/>
    <w:link w:val="TB"/>
    <w:qFormat/>
    <w:rsid w:val="00877F5E"/>
    <w:rPr>
      <w:rFonts w:ascii="宋体" w:eastAsia="黑体" w:hAnsi="宋体" w:cs="Times New Roman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png"/><Relationship Id="rId21" Type="http://schemas.openxmlformats.org/officeDocument/2006/relationships/image" Target="media/image11.png"/><Relationship Id="rId42" Type="http://schemas.openxmlformats.org/officeDocument/2006/relationships/image" Target="media/image26.wmf"/><Relationship Id="rId47" Type="http://schemas.microsoft.com/office/2007/relationships/hdphoto" Target="media/hdphoto1.wdp"/><Relationship Id="rId63" Type="http://schemas.openxmlformats.org/officeDocument/2006/relationships/image" Target="media/image37.wmf"/><Relationship Id="rId68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8.png"/><Relationship Id="rId11" Type="http://schemas.openxmlformats.org/officeDocument/2006/relationships/image" Target="media/image5.wmf"/><Relationship Id="rId24" Type="http://schemas.openxmlformats.org/officeDocument/2006/relationships/oleObject" Target="embeddings/oleObject5.bin"/><Relationship Id="rId32" Type="http://schemas.openxmlformats.org/officeDocument/2006/relationships/image" Target="media/image20.png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2.bin"/><Relationship Id="rId53" Type="http://schemas.openxmlformats.org/officeDocument/2006/relationships/image" Target="media/image32.wmf"/><Relationship Id="rId58" Type="http://schemas.openxmlformats.org/officeDocument/2006/relationships/oleObject" Target="embeddings/oleObject17.bin"/><Relationship Id="rId66" Type="http://schemas.openxmlformats.org/officeDocument/2006/relationships/image" Target="media/image39.wmf"/><Relationship Id="rId74" Type="http://schemas.openxmlformats.org/officeDocument/2006/relationships/footer" Target="footer3.xml"/><Relationship Id="rId5" Type="http://schemas.openxmlformats.org/officeDocument/2006/relationships/endnotes" Target="endnotes.xml"/><Relationship Id="rId61" Type="http://schemas.openxmlformats.org/officeDocument/2006/relationships/image" Target="media/image36.wmf"/><Relationship Id="rId19" Type="http://schemas.openxmlformats.org/officeDocument/2006/relationships/image" Target="media/image10.wmf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wmf"/><Relationship Id="rId35" Type="http://schemas.openxmlformats.org/officeDocument/2006/relationships/oleObject" Target="embeddings/oleObject7.bin"/><Relationship Id="rId43" Type="http://schemas.openxmlformats.org/officeDocument/2006/relationships/oleObject" Target="embeddings/oleObject11.bin"/><Relationship Id="rId48" Type="http://schemas.openxmlformats.org/officeDocument/2006/relationships/image" Target="media/image29.wmf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69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oleObject" Target="embeddings/oleObject14.bin"/><Relationship Id="rId72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59" Type="http://schemas.openxmlformats.org/officeDocument/2006/relationships/image" Target="media/image35.wmf"/><Relationship Id="rId67" Type="http://schemas.openxmlformats.org/officeDocument/2006/relationships/oleObject" Target="embeddings/oleObject21.bin"/><Relationship Id="rId20" Type="http://schemas.openxmlformats.org/officeDocument/2006/relationships/oleObject" Target="embeddings/oleObject4.bin"/><Relationship Id="rId41" Type="http://schemas.openxmlformats.org/officeDocument/2006/relationships/image" Target="media/image25.png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28" Type="http://schemas.openxmlformats.org/officeDocument/2006/relationships/image" Target="media/image17.png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3.bin"/><Relationship Id="rId57" Type="http://schemas.openxmlformats.org/officeDocument/2006/relationships/image" Target="media/image34.wmf"/><Relationship Id="rId10" Type="http://schemas.openxmlformats.org/officeDocument/2006/relationships/image" Target="media/image4.png"/><Relationship Id="rId31" Type="http://schemas.openxmlformats.org/officeDocument/2006/relationships/oleObject" Target="embeddings/oleObject6.bin"/><Relationship Id="rId44" Type="http://schemas.openxmlformats.org/officeDocument/2006/relationships/image" Target="media/image27.wmf"/><Relationship Id="rId52" Type="http://schemas.openxmlformats.org/officeDocument/2006/relationships/image" Target="media/image31.png"/><Relationship Id="rId60" Type="http://schemas.openxmlformats.org/officeDocument/2006/relationships/oleObject" Target="embeddings/oleObject18.bin"/><Relationship Id="rId65" Type="http://schemas.openxmlformats.org/officeDocument/2006/relationships/image" Target="media/image38.png"/><Relationship Id="rId7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file:///C:\Users\ADMINI~1\AppData\Local\Temp\ksohtml4720\wps1.jpg" TargetMode="External"/><Relationship Id="rId13" Type="http://schemas.openxmlformats.org/officeDocument/2006/relationships/image" Target="media/image6.wmf"/><Relationship Id="rId18" Type="http://schemas.openxmlformats.org/officeDocument/2006/relationships/image" Target="media/image9.png"/><Relationship Id="rId39" Type="http://schemas.openxmlformats.org/officeDocument/2006/relationships/image" Target="media/image24.wmf"/><Relationship Id="rId34" Type="http://schemas.openxmlformats.org/officeDocument/2006/relationships/image" Target="media/image22.wmf"/><Relationship Id="rId50" Type="http://schemas.openxmlformats.org/officeDocument/2006/relationships/image" Target="media/image30.wmf"/><Relationship Id="rId55" Type="http://schemas.openxmlformats.org/officeDocument/2006/relationships/image" Target="media/image33.wmf"/><Relationship Id="rId76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3.png"/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国富</dc:creator>
  <cp:keywords/>
  <dc:description/>
  <cp:lastModifiedBy>蒋 国富</cp:lastModifiedBy>
  <cp:revision>2</cp:revision>
  <dcterms:created xsi:type="dcterms:W3CDTF">2021-05-18T07:55:00Z</dcterms:created>
  <dcterms:modified xsi:type="dcterms:W3CDTF">2021-05-18T07:59:00Z</dcterms:modified>
</cp:coreProperties>
</file>