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486586" w:rsidRPr="00611EA9" w:rsidP="008671C6">
      <w:pPr>
        <w:ind w:firstLine="420" w:firstLineChars="200"/>
        <w:jc w:val="center"/>
        <w:rPr>
          <w:rFonts w:asciiTheme="minorEastAsia" w:hAnsiTheme="minorEastAsia" w:cs="Times New Roman"/>
          <w:b/>
          <w:bCs/>
          <w:szCs w:val="21"/>
        </w:rPr>
      </w:pPr>
      <w:r>
        <w:rPr>
          <w:rFonts w:asciiTheme="minorEastAsia" w:hAnsiTheme="minorEastAsia" w:cs="Times New Roman"/>
          <w:b/>
          <w:bCs/>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36pt;height:28pt;margin-top:827pt;margin-left:801pt;mso-position-horizontal-relative:page;mso-position-vertical-relative:top-margin-area;position:absolute;z-index:251658240">
            <v:imagedata r:id="rId4" o:title=""/>
            <o:lock v:ext="edit" aspectratio="t"/>
          </v:shape>
        </w:pict>
      </w:r>
      <w:r w:rsidRPr="00611EA9">
        <w:rPr>
          <w:rFonts w:asciiTheme="minorEastAsia" w:hAnsiTheme="minorEastAsia" w:cs="Times New Roman"/>
          <w:b/>
          <w:bCs/>
          <w:szCs w:val="21"/>
        </w:rPr>
        <w:t>第1章 走近细胞</w:t>
      </w:r>
      <w:bookmarkStart w:id="0" w:name="_GoBack"/>
      <w:bookmarkEnd w:id="0"/>
      <w:r w:rsidRPr="00611EA9">
        <w:rPr>
          <w:rFonts w:asciiTheme="minorEastAsia" w:hAnsiTheme="minorEastAsia" w:cs="Times New Roman"/>
          <w:b/>
          <w:bCs/>
          <w:szCs w:val="21"/>
        </w:rPr>
        <w:br/>
        <w:t>第1节　细胞是生命活动的基本单位</w:t>
      </w:r>
    </w:p>
    <w:tbl>
      <w:tblPr>
        <w:tblStyle w:val="1"/>
        <w:tblpPr w:leftFromText="181" w:rightFromText="181" w:vertAnchor="text" w:horzAnchor="margin" w:tblpXSpec="center" w:tblpY="120"/>
        <w:tblW w:w="9551" w:type="dxa"/>
        <w:tblLook w:val="04A0"/>
      </w:tblPr>
      <w:tblGrid>
        <w:gridCol w:w="1736"/>
        <w:gridCol w:w="2932"/>
        <w:gridCol w:w="1875"/>
        <w:gridCol w:w="3008"/>
      </w:tblGrid>
      <w:tr w:rsidTr="008671C6">
        <w:tblPrEx>
          <w:tblW w:w="9551" w:type="dxa"/>
          <w:tblLook w:val="04A0"/>
        </w:tblPrEx>
        <w:trPr>
          <w:trHeight w:val="567"/>
        </w:trPr>
        <w:tc>
          <w:tcPr>
            <w:tcW w:w="1736" w:type="dxa"/>
            <w:shd w:val="clear" w:color="auto" w:fill="auto"/>
            <w:vAlign w:val="center"/>
          </w:tcPr>
          <w:p w:rsidR="002F5A8E" w:rsidRPr="00611EA9" w:rsidP="008671C6">
            <w:pPr>
              <w:jc w:val="center"/>
              <w:rPr>
                <w:rFonts w:asciiTheme="minorEastAsia" w:hAnsiTheme="minorEastAsia" w:cs="Times New Roman"/>
                <w:b/>
                <w:szCs w:val="21"/>
              </w:rPr>
            </w:pPr>
            <w:r w:rsidRPr="00611EA9">
              <w:rPr>
                <w:rFonts w:asciiTheme="minorEastAsia" w:hAnsiTheme="minorEastAsia" w:cs="Times New Roman" w:hint="eastAsia"/>
                <w:b/>
                <w:szCs w:val="21"/>
              </w:rPr>
              <w:t>年级</w:t>
            </w:r>
          </w:p>
        </w:tc>
        <w:tc>
          <w:tcPr>
            <w:tcW w:w="2932" w:type="dxa"/>
            <w:vAlign w:val="center"/>
          </w:tcPr>
          <w:p w:rsidR="002F5A8E" w:rsidRPr="00611EA9" w:rsidP="008671C6">
            <w:pPr>
              <w:jc w:val="center"/>
              <w:rPr>
                <w:rFonts w:asciiTheme="minorEastAsia" w:hAnsiTheme="minorEastAsia" w:cs="Times New Roman"/>
                <w:b/>
                <w:szCs w:val="21"/>
              </w:rPr>
            </w:pPr>
            <w:r w:rsidRPr="00611EA9">
              <w:rPr>
                <w:rFonts w:asciiTheme="minorEastAsia" w:hAnsiTheme="minorEastAsia" w:cs="Times New Roman" w:hint="eastAsia"/>
                <w:b/>
                <w:szCs w:val="21"/>
              </w:rPr>
              <w:t>高一年级</w:t>
            </w:r>
          </w:p>
        </w:tc>
        <w:tc>
          <w:tcPr>
            <w:tcW w:w="1875" w:type="dxa"/>
            <w:vAlign w:val="center"/>
          </w:tcPr>
          <w:p w:rsidR="002F5A8E" w:rsidRPr="00611EA9" w:rsidP="008671C6">
            <w:pPr>
              <w:jc w:val="left"/>
              <w:rPr>
                <w:rFonts w:asciiTheme="minorEastAsia" w:hAnsiTheme="minorEastAsia" w:cs="Times New Roman"/>
                <w:b/>
                <w:szCs w:val="21"/>
              </w:rPr>
            </w:pPr>
            <w:r w:rsidRPr="00611EA9">
              <w:rPr>
                <w:rFonts w:asciiTheme="minorEastAsia" w:hAnsiTheme="minorEastAsia" w:cs="Times New Roman" w:hint="eastAsia"/>
                <w:b/>
                <w:szCs w:val="21"/>
              </w:rPr>
              <w:t xml:space="preserve"> </w:t>
            </w:r>
            <w:r w:rsidRPr="00611EA9">
              <w:rPr>
                <w:rFonts w:asciiTheme="minorEastAsia" w:hAnsiTheme="minorEastAsia" w:cs="Times New Roman"/>
                <w:b/>
                <w:szCs w:val="21"/>
              </w:rPr>
              <w:t xml:space="preserve"> </w:t>
            </w:r>
            <w:r w:rsidRPr="00611EA9">
              <w:rPr>
                <w:rFonts w:asciiTheme="minorEastAsia" w:hAnsiTheme="minorEastAsia" w:cs="Times New Roman" w:hint="eastAsia"/>
                <w:b/>
                <w:szCs w:val="21"/>
              </w:rPr>
              <w:t>授课时间</w:t>
            </w:r>
          </w:p>
        </w:tc>
        <w:tc>
          <w:tcPr>
            <w:tcW w:w="3008" w:type="dxa"/>
            <w:vAlign w:val="center"/>
          </w:tcPr>
          <w:p w:rsidR="002F5A8E" w:rsidRPr="00611EA9" w:rsidP="008671C6">
            <w:pPr>
              <w:jc w:val="center"/>
              <w:rPr>
                <w:rFonts w:asciiTheme="minorEastAsia" w:hAnsiTheme="minorEastAsia" w:cs="Times New Roman"/>
                <w:b/>
                <w:szCs w:val="21"/>
              </w:rPr>
            </w:pPr>
            <w:r w:rsidRPr="00611EA9">
              <w:rPr>
                <w:rFonts w:asciiTheme="minorEastAsia" w:hAnsiTheme="minorEastAsia" w:cs="Times New Roman" w:hint="eastAsia"/>
                <w:b/>
                <w:szCs w:val="21"/>
              </w:rPr>
              <w:t>1课时</w:t>
            </w:r>
          </w:p>
        </w:tc>
      </w:tr>
      <w:tr w:rsidTr="008671C6">
        <w:tblPrEx>
          <w:tblW w:w="9551" w:type="dxa"/>
          <w:tblLook w:val="04A0"/>
        </w:tblPrEx>
        <w:trPr>
          <w:trHeight w:val="585"/>
        </w:trPr>
        <w:tc>
          <w:tcPr>
            <w:tcW w:w="1736" w:type="dxa"/>
            <w:shd w:val="clear" w:color="auto" w:fill="auto"/>
            <w:vAlign w:val="center"/>
          </w:tcPr>
          <w:p w:rsidR="002F5A8E" w:rsidRPr="00611EA9" w:rsidP="008671C6">
            <w:pPr>
              <w:jc w:val="center"/>
              <w:rPr>
                <w:rFonts w:asciiTheme="minorEastAsia" w:hAnsiTheme="minorEastAsia" w:cs="Times New Roman"/>
                <w:b/>
                <w:szCs w:val="21"/>
              </w:rPr>
            </w:pPr>
            <w:r w:rsidRPr="00611EA9">
              <w:rPr>
                <w:rFonts w:asciiTheme="minorEastAsia" w:hAnsiTheme="minorEastAsia" w:cs="Times New Roman" w:hint="eastAsia"/>
                <w:b/>
                <w:szCs w:val="21"/>
              </w:rPr>
              <w:t>课题</w:t>
            </w:r>
          </w:p>
        </w:tc>
        <w:tc>
          <w:tcPr>
            <w:tcW w:w="7815" w:type="dxa"/>
            <w:gridSpan w:val="3"/>
            <w:vAlign w:val="center"/>
          </w:tcPr>
          <w:p w:rsidR="002F5A8E" w:rsidRPr="00611EA9" w:rsidP="008671C6">
            <w:pPr>
              <w:jc w:val="center"/>
              <w:rPr>
                <w:rFonts w:asciiTheme="minorEastAsia" w:hAnsiTheme="minorEastAsia" w:cs="Times New Roman"/>
                <w:b/>
                <w:szCs w:val="21"/>
              </w:rPr>
            </w:pPr>
            <w:r w:rsidRPr="00611EA9">
              <w:rPr>
                <w:rFonts w:asciiTheme="minorEastAsia" w:hAnsiTheme="minorEastAsia"/>
                <w:szCs w:val="21"/>
              </w:rPr>
              <w:t>第1节　细胞是生命活动的基本单位</w:t>
            </w:r>
          </w:p>
        </w:tc>
      </w:tr>
      <w:tr w:rsidTr="008671C6">
        <w:tblPrEx>
          <w:tblW w:w="9551" w:type="dxa"/>
          <w:tblLook w:val="04A0"/>
        </w:tblPrEx>
        <w:trPr>
          <w:trHeight w:val="567"/>
        </w:trPr>
        <w:tc>
          <w:tcPr>
            <w:tcW w:w="1736" w:type="dxa"/>
            <w:shd w:val="clear" w:color="auto" w:fill="auto"/>
            <w:vAlign w:val="center"/>
          </w:tcPr>
          <w:p w:rsidR="002F5A8E" w:rsidRPr="00611EA9" w:rsidP="008671C6">
            <w:pPr>
              <w:jc w:val="center"/>
              <w:rPr>
                <w:rFonts w:asciiTheme="minorEastAsia" w:hAnsiTheme="minorEastAsia" w:cs="Times New Roman"/>
                <w:b/>
                <w:szCs w:val="21"/>
              </w:rPr>
            </w:pPr>
            <w:r w:rsidRPr="00611EA9">
              <w:rPr>
                <w:rFonts w:asciiTheme="minorEastAsia" w:hAnsiTheme="minorEastAsia" w:cs="Times New Roman" w:hint="eastAsia"/>
                <w:b/>
                <w:szCs w:val="21"/>
              </w:rPr>
              <w:t>教</w:t>
            </w:r>
            <w:r w:rsidRPr="00611EA9" w:rsidR="00075712">
              <w:rPr>
                <w:rFonts w:asciiTheme="minorEastAsia" w:hAnsiTheme="minorEastAsia" w:cs="Times New Roman" w:hint="eastAsia"/>
                <w:b/>
                <w:szCs w:val="21"/>
              </w:rPr>
              <w:t>材分析</w:t>
            </w:r>
          </w:p>
        </w:tc>
        <w:tc>
          <w:tcPr>
            <w:tcW w:w="7815" w:type="dxa"/>
            <w:gridSpan w:val="3"/>
            <w:vAlign w:val="center"/>
          </w:tcPr>
          <w:p w:rsidR="00075712" w:rsidRPr="00611EA9" w:rsidP="008671C6">
            <w:pPr>
              <w:ind w:firstLine="420" w:firstLineChars="200"/>
              <w:jc w:val="left"/>
              <w:rPr>
                <w:rFonts w:asciiTheme="minorEastAsia" w:hAnsiTheme="minorEastAsia" w:cs="Times New Roman"/>
                <w:bCs/>
                <w:szCs w:val="21"/>
              </w:rPr>
            </w:pPr>
            <w:r w:rsidRPr="00611EA9">
              <w:rPr>
                <w:rFonts w:asciiTheme="minorEastAsia" w:hAnsiTheme="minorEastAsia" w:cs="Times New Roman" w:hint="eastAsia"/>
                <w:bCs/>
                <w:szCs w:val="21"/>
              </w:rPr>
              <w:t>本节课是人教版高中生物必修1第一章《走近细胞》第一节内容。细胞知识是生物学方面最基本的知识，是学习其他模块和章节的基础。教材</w:t>
            </w:r>
            <w:r w:rsidR="00611EA9">
              <w:rPr>
                <w:rFonts w:asciiTheme="minorEastAsia" w:hAnsiTheme="minorEastAsia" w:cs="Times New Roman" w:hint="eastAsia"/>
                <w:bCs/>
                <w:szCs w:val="21"/>
              </w:rPr>
              <w:t>首先</w:t>
            </w:r>
            <w:r w:rsidRPr="00611EA9">
              <w:rPr>
                <w:rFonts w:asciiTheme="minorEastAsia" w:hAnsiTheme="minorEastAsia" w:cs="Times New Roman" w:hint="eastAsia"/>
                <w:bCs/>
                <w:szCs w:val="21"/>
              </w:rPr>
              <w:t>呈现了细胞学说的主要内容，在这个基础上通过“思考</w:t>
            </w:r>
            <w:r w:rsidRPr="00611EA9" w:rsidR="0018110B">
              <w:rPr>
                <w:rFonts w:asciiTheme="minorEastAsia" w:hAnsiTheme="minorEastAsia" w:cs="Times New Roman" w:hint="eastAsia"/>
                <w:bCs/>
                <w:szCs w:val="21"/>
              </w:rPr>
              <w:t>·</w:t>
            </w:r>
            <w:r w:rsidRPr="00611EA9">
              <w:rPr>
                <w:rFonts w:asciiTheme="minorEastAsia" w:hAnsiTheme="minorEastAsia" w:cs="Times New Roman" w:hint="eastAsia"/>
                <w:bCs/>
                <w:szCs w:val="21"/>
              </w:rPr>
              <w:t>讨论”活动，分析细胞学说建立的过程，然后说明了细胞学说的重大意义。教材这样编写，希望学生不仅知道细胞学说的主要内容，还能通过细胞学说建立的过程，知道这一学说是如何形成的，理解细胞学说建立的重大意义;同时认识科学发现的基本特点，理解科学的本质。</w:t>
            </w:r>
          </w:p>
          <w:p w:rsidR="00611EA9" w:rsidRPr="00611EA9" w:rsidP="008671C6">
            <w:pPr>
              <w:ind w:firstLine="420" w:firstLineChars="200"/>
              <w:jc w:val="left"/>
              <w:rPr>
                <w:rFonts w:asciiTheme="minorEastAsia" w:hAnsiTheme="minorEastAsia" w:cs="Times New Roman"/>
                <w:bCs/>
                <w:szCs w:val="21"/>
              </w:rPr>
            </w:pPr>
            <w:r>
              <w:rPr>
                <w:rFonts w:asciiTheme="minorEastAsia" w:hAnsiTheme="minorEastAsia" w:cs="Times New Roman" w:hint="eastAsia"/>
                <w:bCs/>
                <w:szCs w:val="21"/>
              </w:rPr>
              <w:t>关于“细胞是基本的生命系统”，教材首先借助</w:t>
            </w:r>
            <w:r w:rsidRPr="00611EA9" w:rsidR="0018110B">
              <w:rPr>
                <w:rFonts w:asciiTheme="minorEastAsia" w:hAnsiTheme="minorEastAsia" w:cs="Times New Roman" w:hint="eastAsia"/>
                <w:bCs/>
                <w:szCs w:val="21"/>
              </w:rPr>
              <w:t>学生的已有知识和生活经验，从单细胞和多细胞生物体的角度分析了为什么细胞是一个基本的生命系统，</w:t>
            </w:r>
            <w:r w:rsidRPr="00611EA9">
              <w:rPr>
                <w:rFonts w:asciiTheme="minorEastAsia" w:hAnsiTheme="minorEastAsia" w:cs="Times New Roman" w:hint="eastAsia"/>
                <w:bCs/>
                <w:szCs w:val="21"/>
              </w:rPr>
              <w:t>然后</w:t>
            </w:r>
            <w:r w:rsidRPr="00611EA9" w:rsidR="0018110B">
              <w:rPr>
                <w:rFonts w:asciiTheme="minorEastAsia" w:hAnsiTheme="minorEastAsia" w:cs="Times New Roman" w:hint="eastAsia"/>
                <w:bCs/>
                <w:szCs w:val="21"/>
              </w:rPr>
              <w:t>在这个基础上进一步闸述了生命系统的结构层次。在分析生命系统的结构层次时，教材紧紧围绕着:细胞是生命系统的最基本的层次，各层次生命系统的形成、维持和运转都是以细胞为基础的。</w:t>
            </w:r>
          </w:p>
          <w:p w:rsidR="00611EA9" w:rsidRPr="00611EA9" w:rsidP="008671C6">
            <w:pPr>
              <w:ind w:firstLine="420" w:firstLineChars="200"/>
              <w:jc w:val="left"/>
              <w:rPr>
                <w:rFonts w:asciiTheme="minorEastAsia" w:hAnsiTheme="minorEastAsia" w:cs="Times New Roman"/>
                <w:bCs/>
                <w:szCs w:val="21"/>
              </w:rPr>
            </w:pPr>
            <w:r w:rsidRPr="00611EA9">
              <w:rPr>
                <w:rFonts w:asciiTheme="minorEastAsia" w:hAnsiTheme="minorEastAsia" w:cs="Times New Roman" w:hint="eastAsia"/>
                <w:bCs/>
                <w:szCs w:val="21"/>
              </w:rPr>
              <w:t>通过本节课内容的学习，有助于学生加深对科学研究过程和本质的理解, 让学生初步掌握“细胞是生物体结构与生命活动的基本单位”这个重要概念，初步形成生物界具有统一性的认识，为初步建立生命的系统观打下基础。有助于指导高中阶段后续内容的学习，从而实现学科素养的提升。</w:t>
            </w:r>
          </w:p>
        </w:tc>
      </w:tr>
      <w:tr w:rsidTr="008671C6">
        <w:tblPrEx>
          <w:tblW w:w="9551" w:type="dxa"/>
          <w:tblLook w:val="04A0"/>
        </w:tblPrEx>
        <w:trPr>
          <w:trHeight w:val="567"/>
        </w:trPr>
        <w:tc>
          <w:tcPr>
            <w:tcW w:w="1736" w:type="dxa"/>
            <w:shd w:val="clear" w:color="auto" w:fill="auto"/>
            <w:vAlign w:val="center"/>
          </w:tcPr>
          <w:p w:rsidR="002F5A8E" w:rsidRPr="00611EA9" w:rsidP="008671C6">
            <w:pPr>
              <w:jc w:val="center"/>
              <w:rPr>
                <w:rFonts w:asciiTheme="minorEastAsia" w:hAnsiTheme="minorEastAsia" w:cs="Times New Roman"/>
                <w:b/>
                <w:szCs w:val="21"/>
              </w:rPr>
            </w:pPr>
            <w:r w:rsidRPr="00611EA9">
              <w:rPr>
                <w:rFonts w:asciiTheme="minorEastAsia" w:hAnsiTheme="minorEastAsia" w:cs="Times New Roman" w:hint="eastAsia"/>
                <w:b/>
                <w:szCs w:val="21"/>
              </w:rPr>
              <w:t>教</w:t>
            </w:r>
            <w:r w:rsidRPr="00611EA9" w:rsidR="00075712">
              <w:rPr>
                <w:rFonts w:asciiTheme="minorEastAsia" w:hAnsiTheme="minorEastAsia" w:cs="Times New Roman" w:hint="eastAsia"/>
                <w:b/>
                <w:szCs w:val="21"/>
              </w:rPr>
              <w:t>学目标</w:t>
            </w:r>
          </w:p>
        </w:tc>
        <w:tc>
          <w:tcPr>
            <w:tcW w:w="7815" w:type="dxa"/>
            <w:gridSpan w:val="3"/>
            <w:vAlign w:val="center"/>
          </w:tcPr>
          <w:p w:rsidR="00075712" w:rsidRPr="00611EA9" w:rsidP="008671C6">
            <w:pPr>
              <w:ind w:firstLine="420" w:firstLineChars="200"/>
              <w:jc w:val="left"/>
              <w:rPr>
                <w:rFonts w:asciiTheme="minorEastAsia" w:hAnsiTheme="minorEastAsia" w:cs="Times New Roman"/>
                <w:bCs/>
                <w:szCs w:val="21"/>
              </w:rPr>
            </w:pPr>
            <w:r w:rsidRPr="00611EA9">
              <w:rPr>
                <w:rFonts w:asciiTheme="minorEastAsia" w:hAnsiTheme="minorEastAsia" w:cs="Times New Roman" w:hint="eastAsia"/>
                <w:bCs/>
                <w:szCs w:val="21"/>
              </w:rPr>
              <w:t>1.从分析细胞学说的建立过程中，归纳出植物和动物在结构上具有一致性， 形成生物界是统一的观念，认同细胞学说的建立是一个不断修正和发展的过程。</w:t>
            </w:r>
          </w:p>
          <w:p w:rsidR="00075712" w:rsidRPr="00611EA9" w:rsidP="008671C6">
            <w:pPr>
              <w:ind w:firstLine="420" w:firstLineChars="200"/>
              <w:jc w:val="left"/>
              <w:rPr>
                <w:rFonts w:asciiTheme="minorEastAsia" w:hAnsiTheme="minorEastAsia" w:cs="Times New Roman"/>
                <w:bCs/>
                <w:szCs w:val="21"/>
              </w:rPr>
            </w:pPr>
            <w:r w:rsidRPr="00611EA9">
              <w:rPr>
                <w:rFonts w:asciiTheme="minorEastAsia" w:hAnsiTheme="minorEastAsia" w:cs="Times New Roman" w:hint="eastAsia"/>
                <w:bCs/>
                <w:szCs w:val="21"/>
              </w:rPr>
              <w:t>2.说出生命系统的结构层次，阐明细胞是基本的生命系统。</w:t>
            </w:r>
          </w:p>
          <w:p w:rsidR="002F5A8E" w:rsidRPr="00611EA9" w:rsidP="008671C6">
            <w:pPr>
              <w:ind w:firstLine="420" w:firstLineChars="200"/>
              <w:jc w:val="left"/>
              <w:rPr>
                <w:rFonts w:asciiTheme="minorEastAsia" w:hAnsiTheme="minorEastAsia" w:cs="Times New Roman"/>
                <w:bCs/>
                <w:szCs w:val="21"/>
              </w:rPr>
            </w:pPr>
            <w:r w:rsidRPr="00611EA9">
              <w:rPr>
                <w:rFonts w:asciiTheme="minorEastAsia" w:hAnsiTheme="minorEastAsia" w:cs="Times New Roman" w:hint="eastAsia"/>
                <w:bCs/>
                <w:szCs w:val="21"/>
              </w:rPr>
              <w:t>3.通过分析细胞学说建立的过程，说出科学发现的基本特点，举例说出归纳法在科学研究中的作用。</w:t>
            </w:r>
          </w:p>
        </w:tc>
      </w:tr>
      <w:tr w:rsidTr="008671C6">
        <w:tblPrEx>
          <w:tblW w:w="9551" w:type="dxa"/>
          <w:tblLook w:val="04A0"/>
        </w:tblPrEx>
        <w:trPr>
          <w:trHeight w:val="567"/>
        </w:trPr>
        <w:tc>
          <w:tcPr>
            <w:tcW w:w="1736" w:type="dxa"/>
            <w:shd w:val="clear" w:color="auto" w:fill="auto"/>
            <w:vAlign w:val="center"/>
          </w:tcPr>
          <w:p w:rsidR="002F5A8E" w:rsidRPr="00611EA9" w:rsidP="008671C6">
            <w:pPr>
              <w:jc w:val="center"/>
              <w:rPr>
                <w:rFonts w:asciiTheme="minorEastAsia" w:hAnsiTheme="minorEastAsia" w:cs="Times New Roman"/>
                <w:b/>
                <w:szCs w:val="21"/>
              </w:rPr>
            </w:pPr>
            <w:r w:rsidRPr="00611EA9">
              <w:rPr>
                <w:rFonts w:asciiTheme="minorEastAsia" w:hAnsiTheme="minorEastAsia" w:cs="Times New Roman" w:hint="eastAsia"/>
                <w:b/>
                <w:szCs w:val="21"/>
              </w:rPr>
              <w:t>教学</w:t>
            </w:r>
            <w:r w:rsidRPr="00611EA9" w:rsidR="00994999">
              <w:rPr>
                <w:rFonts w:asciiTheme="minorEastAsia" w:hAnsiTheme="minorEastAsia" w:cs="Times New Roman" w:hint="eastAsia"/>
                <w:b/>
                <w:szCs w:val="21"/>
              </w:rPr>
              <w:t>重、难点</w:t>
            </w:r>
          </w:p>
        </w:tc>
        <w:tc>
          <w:tcPr>
            <w:tcW w:w="7815" w:type="dxa"/>
            <w:gridSpan w:val="3"/>
            <w:vAlign w:val="center"/>
          </w:tcPr>
          <w:p w:rsidR="00994999" w:rsidRPr="00611EA9" w:rsidP="008671C6">
            <w:pPr>
              <w:ind w:firstLine="420" w:firstLineChars="200"/>
              <w:jc w:val="left"/>
              <w:rPr>
                <w:rFonts w:asciiTheme="minorEastAsia" w:hAnsiTheme="minorEastAsia" w:cs="Times New Roman"/>
                <w:bCs/>
                <w:szCs w:val="21"/>
              </w:rPr>
            </w:pPr>
            <w:r w:rsidRPr="00611EA9">
              <w:rPr>
                <w:rFonts w:asciiTheme="minorEastAsia" w:hAnsiTheme="minorEastAsia" w:cs="Times New Roman" w:hint="eastAsia"/>
                <w:bCs/>
                <w:szCs w:val="21"/>
              </w:rPr>
              <w:t>1.教学重点</w:t>
            </w:r>
          </w:p>
          <w:p w:rsidR="00994999" w:rsidRPr="00611EA9" w:rsidP="008671C6">
            <w:pPr>
              <w:ind w:firstLine="420" w:firstLineChars="200"/>
              <w:jc w:val="left"/>
              <w:rPr>
                <w:rFonts w:asciiTheme="minorEastAsia" w:hAnsiTheme="minorEastAsia" w:cs="Times New Roman"/>
                <w:bCs/>
                <w:szCs w:val="21"/>
              </w:rPr>
            </w:pPr>
            <w:r w:rsidRPr="00611EA9">
              <w:rPr>
                <w:rFonts w:asciiTheme="minorEastAsia" w:hAnsiTheme="minorEastAsia" w:cs="Times New Roman" w:hint="eastAsia"/>
                <w:bCs/>
                <w:szCs w:val="21"/>
              </w:rPr>
              <w:t>(1)细胞学说的要点及其意义。</w:t>
            </w:r>
          </w:p>
          <w:p w:rsidR="00994999" w:rsidRPr="00611EA9" w:rsidP="008671C6">
            <w:pPr>
              <w:ind w:firstLine="420" w:firstLineChars="200"/>
              <w:jc w:val="left"/>
              <w:rPr>
                <w:rFonts w:asciiTheme="minorEastAsia" w:hAnsiTheme="minorEastAsia" w:cs="Times New Roman"/>
                <w:bCs/>
                <w:szCs w:val="21"/>
              </w:rPr>
            </w:pPr>
            <w:r w:rsidRPr="00611EA9">
              <w:rPr>
                <w:rFonts w:asciiTheme="minorEastAsia" w:hAnsiTheme="minorEastAsia" w:cs="Times New Roman" w:hint="eastAsia"/>
                <w:bCs/>
                <w:szCs w:val="21"/>
              </w:rPr>
              <w:t>(2)细胞是基本的生命系统。</w:t>
            </w:r>
          </w:p>
          <w:p w:rsidR="00994999" w:rsidRPr="00611EA9" w:rsidP="008671C6">
            <w:pPr>
              <w:ind w:firstLine="525" w:firstLineChars="250"/>
              <w:jc w:val="left"/>
              <w:rPr>
                <w:rFonts w:asciiTheme="minorEastAsia" w:hAnsiTheme="minorEastAsia" w:cs="Times New Roman"/>
                <w:bCs/>
                <w:szCs w:val="21"/>
              </w:rPr>
            </w:pPr>
            <w:r w:rsidRPr="00611EA9">
              <w:rPr>
                <w:rFonts w:asciiTheme="minorEastAsia" w:hAnsiTheme="minorEastAsia" w:cs="Times New Roman" w:hint="eastAsia"/>
                <w:bCs/>
                <w:szCs w:val="21"/>
              </w:rPr>
              <w:t>2.教学难点</w:t>
            </w:r>
          </w:p>
          <w:p w:rsidR="002F5A8E" w:rsidRPr="00611EA9" w:rsidP="008671C6">
            <w:pPr>
              <w:ind w:firstLine="525" w:firstLineChars="250"/>
              <w:jc w:val="left"/>
              <w:rPr>
                <w:rFonts w:asciiTheme="minorEastAsia" w:hAnsiTheme="minorEastAsia" w:cs="Times New Roman"/>
                <w:bCs/>
                <w:szCs w:val="21"/>
              </w:rPr>
            </w:pPr>
            <w:r w:rsidRPr="00611EA9">
              <w:rPr>
                <w:rFonts w:asciiTheme="minorEastAsia" w:hAnsiTheme="minorEastAsia" w:cs="Times New Roman" w:hint="eastAsia"/>
                <w:bCs/>
                <w:szCs w:val="21"/>
              </w:rPr>
              <w:t>细胞学说的意义。</w:t>
            </w:r>
          </w:p>
        </w:tc>
      </w:tr>
    </w:tbl>
    <w:p w:rsidR="002F5A8E" w:rsidP="002F5A8E">
      <w:pPr>
        <w:jc w:val="left"/>
        <w:rPr>
          <w:rFonts w:asciiTheme="minorEastAsia" w:hAnsiTheme="minorEastAsia"/>
          <w:szCs w:val="21"/>
        </w:rPr>
      </w:pPr>
    </w:p>
    <w:p w:rsidR="00ED0F84" w:rsidP="002F5A8E">
      <w:pPr>
        <w:jc w:val="left"/>
        <w:rPr>
          <w:rFonts w:asciiTheme="minorEastAsia" w:hAnsiTheme="minorEastAsia"/>
          <w:szCs w:val="21"/>
        </w:rPr>
      </w:pPr>
    </w:p>
    <w:p w:rsidR="008671C6" w:rsidP="002F5A8E">
      <w:pPr>
        <w:jc w:val="left"/>
        <w:rPr>
          <w:rFonts w:asciiTheme="minorEastAsia" w:hAnsiTheme="minorEastAsia"/>
          <w:szCs w:val="21"/>
        </w:rPr>
      </w:pPr>
    </w:p>
    <w:p w:rsidR="008671C6" w:rsidP="002F5A8E">
      <w:pPr>
        <w:jc w:val="left"/>
        <w:rPr>
          <w:rFonts w:asciiTheme="minorEastAsia" w:hAnsiTheme="minorEastAsia"/>
          <w:szCs w:val="21"/>
        </w:rPr>
      </w:pPr>
    </w:p>
    <w:p w:rsidR="008671C6" w:rsidP="002F5A8E">
      <w:pPr>
        <w:jc w:val="left"/>
        <w:rPr>
          <w:rFonts w:asciiTheme="minorEastAsia" w:hAnsiTheme="minorEastAsia"/>
          <w:szCs w:val="21"/>
        </w:rPr>
      </w:pPr>
    </w:p>
    <w:p w:rsidR="008671C6" w:rsidP="002F5A8E">
      <w:pPr>
        <w:jc w:val="left"/>
        <w:rPr>
          <w:rFonts w:asciiTheme="minorEastAsia" w:hAnsiTheme="minorEastAsia"/>
          <w:szCs w:val="21"/>
        </w:rPr>
      </w:pPr>
    </w:p>
    <w:p w:rsidR="008671C6" w:rsidP="002F5A8E">
      <w:pPr>
        <w:jc w:val="left"/>
        <w:rPr>
          <w:rFonts w:asciiTheme="minorEastAsia" w:hAnsiTheme="minorEastAsia"/>
          <w:szCs w:val="21"/>
        </w:rPr>
      </w:pPr>
    </w:p>
    <w:p w:rsidR="008671C6" w:rsidP="002F5A8E">
      <w:pPr>
        <w:jc w:val="left"/>
        <w:rPr>
          <w:rFonts w:asciiTheme="minorEastAsia" w:hAnsiTheme="minorEastAsia"/>
          <w:szCs w:val="21"/>
        </w:rPr>
      </w:pPr>
    </w:p>
    <w:p w:rsidR="008671C6" w:rsidP="002F5A8E">
      <w:pPr>
        <w:jc w:val="left"/>
        <w:rPr>
          <w:rFonts w:asciiTheme="minorEastAsia" w:hAnsiTheme="minorEastAsia"/>
          <w:szCs w:val="21"/>
        </w:rPr>
      </w:pPr>
    </w:p>
    <w:p w:rsidR="008671C6" w:rsidP="002F5A8E">
      <w:pPr>
        <w:jc w:val="left"/>
        <w:rPr>
          <w:rFonts w:asciiTheme="minorEastAsia" w:hAnsiTheme="minorEastAsia"/>
          <w:szCs w:val="21"/>
        </w:rPr>
      </w:pPr>
    </w:p>
    <w:p w:rsidR="008671C6" w:rsidP="002F5A8E">
      <w:pPr>
        <w:jc w:val="left"/>
        <w:rPr>
          <w:rFonts w:asciiTheme="minorEastAsia" w:hAnsiTheme="minorEastAsia"/>
          <w:szCs w:val="21"/>
        </w:rPr>
      </w:pPr>
    </w:p>
    <w:p w:rsidR="008671C6" w:rsidP="002F5A8E">
      <w:pPr>
        <w:jc w:val="left"/>
        <w:rPr>
          <w:rFonts w:asciiTheme="minorEastAsia" w:hAnsiTheme="minorEastAsia"/>
          <w:szCs w:val="21"/>
        </w:rPr>
      </w:pPr>
    </w:p>
    <w:p w:rsidR="008671C6" w:rsidP="002F5A8E">
      <w:pPr>
        <w:jc w:val="left"/>
        <w:rPr>
          <w:rFonts w:asciiTheme="minorEastAsia" w:hAnsiTheme="minorEastAsia"/>
          <w:szCs w:val="21"/>
        </w:rPr>
      </w:pPr>
    </w:p>
    <w:tbl>
      <w:tblPr>
        <w:tblStyle w:val="TableGrid"/>
        <w:tblW w:w="0" w:type="auto"/>
        <w:tblInd w:w="-601" w:type="dxa"/>
        <w:tblLayout w:type="fixed"/>
        <w:tblLook w:val="04A0"/>
      </w:tblPr>
      <w:tblGrid>
        <w:gridCol w:w="425"/>
        <w:gridCol w:w="851"/>
        <w:gridCol w:w="5529"/>
        <w:gridCol w:w="2318"/>
      </w:tblGrid>
      <w:tr w:rsidTr="007D319B">
        <w:tblPrEx>
          <w:tblW w:w="0" w:type="auto"/>
          <w:tblInd w:w="-601" w:type="dxa"/>
          <w:tblLayout w:type="fixed"/>
          <w:tblLook w:val="04A0"/>
        </w:tblPrEx>
        <w:tc>
          <w:tcPr>
            <w:tcW w:w="9123" w:type="dxa"/>
            <w:gridSpan w:val="4"/>
          </w:tcPr>
          <w:p w:rsidR="00ED0F84" w:rsidP="008A670E">
            <w:pPr>
              <w:jc w:val="center"/>
              <w:rPr>
                <w:rFonts w:asciiTheme="minorEastAsia" w:hAnsiTheme="minorEastAsia"/>
                <w:szCs w:val="21"/>
              </w:rPr>
            </w:pPr>
            <w:r w:rsidRPr="00611EA9">
              <w:rPr>
                <w:rFonts w:asciiTheme="minorEastAsia" w:hAnsiTheme="minorEastAsia" w:cs="Times New Roman" w:hint="eastAsia"/>
                <w:b/>
                <w:szCs w:val="21"/>
              </w:rPr>
              <w:t>教学过程</w:t>
            </w:r>
          </w:p>
        </w:tc>
      </w:tr>
      <w:tr w:rsidTr="000429B8">
        <w:tblPrEx>
          <w:tblW w:w="0" w:type="auto"/>
          <w:tblInd w:w="-601" w:type="dxa"/>
          <w:tblLayout w:type="fixed"/>
          <w:tblLook w:val="04A0"/>
        </w:tblPrEx>
        <w:tc>
          <w:tcPr>
            <w:tcW w:w="1276" w:type="dxa"/>
            <w:gridSpan w:val="2"/>
          </w:tcPr>
          <w:p w:rsidR="00ED0F84" w:rsidP="008A670E">
            <w:pPr>
              <w:jc w:val="center"/>
              <w:rPr>
                <w:rFonts w:asciiTheme="minorEastAsia" w:hAnsiTheme="minorEastAsia"/>
                <w:szCs w:val="21"/>
              </w:rPr>
            </w:pPr>
            <w:r w:rsidRPr="00611EA9">
              <w:rPr>
                <w:rFonts w:asciiTheme="minorEastAsia" w:hAnsiTheme="minorEastAsia" w:cs="Times New Roman" w:hint="eastAsia"/>
                <w:b/>
                <w:bCs/>
                <w:szCs w:val="21"/>
              </w:rPr>
              <w:t>教学内容</w:t>
            </w:r>
          </w:p>
        </w:tc>
        <w:tc>
          <w:tcPr>
            <w:tcW w:w="5529" w:type="dxa"/>
          </w:tcPr>
          <w:p w:rsidR="00ED0F84" w:rsidP="008A670E">
            <w:pPr>
              <w:jc w:val="center"/>
              <w:rPr>
                <w:rFonts w:asciiTheme="minorEastAsia" w:hAnsiTheme="minorEastAsia"/>
                <w:szCs w:val="21"/>
              </w:rPr>
            </w:pPr>
            <w:r w:rsidRPr="00611EA9">
              <w:rPr>
                <w:rFonts w:asciiTheme="minorEastAsia" w:hAnsiTheme="minorEastAsia" w:cs="Times New Roman" w:hint="eastAsia"/>
                <w:b/>
                <w:bCs/>
                <w:szCs w:val="21"/>
              </w:rPr>
              <w:t>教师活动</w:t>
            </w:r>
          </w:p>
        </w:tc>
        <w:tc>
          <w:tcPr>
            <w:tcW w:w="2318" w:type="dxa"/>
          </w:tcPr>
          <w:p w:rsidR="00ED0F84" w:rsidP="008A670E">
            <w:pPr>
              <w:jc w:val="center"/>
              <w:rPr>
                <w:rFonts w:asciiTheme="minorEastAsia" w:hAnsiTheme="minorEastAsia"/>
                <w:szCs w:val="21"/>
              </w:rPr>
            </w:pPr>
            <w:r w:rsidRPr="00611EA9">
              <w:rPr>
                <w:rFonts w:asciiTheme="minorEastAsia" w:hAnsiTheme="minorEastAsia" w:cs="Times New Roman" w:hint="eastAsia"/>
                <w:b/>
                <w:bCs/>
                <w:szCs w:val="21"/>
              </w:rPr>
              <w:t>学生活动</w:t>
            </w:r>
          </w:p>
        </w:tc>
      </w:tr>
      <w:tr w:rsidTr="000429B8">
        <w:tblPrEx>
          <w:tblW w:w="0" w:type="auto"/>
          <w:tblInd w:w="-601" w:type="dxa"/>
          <w:tblLayout w:type="fixed"/>
          <w:tblLook w:val="04A0"/>
        </w:tblPrEx>
        <w:tc>
          <w:tcPr>
            <w:tcW w:w="1276" w:type="dxa"/>
            <w:gridSpan w:val="2"/>
            <w:vAlign w:val="center"/>
          </w:tcPr>
          <w:p w:rsidR="00ED0F84" w:rsidP="00ED0F84">
            <w:pPr>
              <w:rPr>
                <w:rFonts w:asciiTheme="minorEastAsia" w:hAnsiTheme="minorEastAsia"/>
                <w:szCs w:val="21"/>
              </w:rPr>
            </w:pPr>
            <w:r w:rsidRPr="00611EA9">
              <w:rPr>
                <w:rFonts w:asciiTheme="minorEastAsia" w:hAnsiTheme="minorEastAsia" w:cs="Times New Roman" w:hint="eastAsia"/>
                <w:b/>
                <w:bCs/>
                <w:szCs w:val="21"/>
              </w:rPr>
              <w:t>引入新课</w:t>
            </w:r>
          </w:p>
        </w:tc>
        <w:tc>
          <w:tcPr>
            <w:tcW w:w="5529" w:type="dxa"/>
          </w:tcPr>
          <w:p w:rsidR="00ED0F84" w:rsidP="00ED0F84">
            <w:pPr>
              <w:ind w:firstLine="420" w:firstLineChars="200"/>
              <w:rPr>
                <w:rFonts w:asciiTheme="minorEastAsia" w:hAnsiTheme="minorEastAsia"/>
                <w:szCs w:val="21"/>
              </w:rPr>
            </w:pPr>
            <w:r>
              <w:rPr>
                <w:rFonts w:asciiTheme="minorEastAsia" w:hAnsiTheme="minorEastAsia" w:hint="eastAsia"/>
                <w:szCs w:val="21"/>
              </w:rPr>
              <w:t>播放大熊猫丫丫近况视频，活跃课堂气氛。</w:t>
            </w:r>
          </w:p>
          <w:p w:rsidR="003C0191" w:rsidP="00ED0F84">
            <w:pPr>
              <w:ind w:firstLine="420" w:firstLineChars="200"/>
              <w:rPr>
                <w:rFonts w:asciiTheme="minorEastAsia" w:hAnsiTheme="minorEastAsia"/>
                <w:szCs w:val="21"/>
              </w:rPr>
            </w:pPr>
            <w:r>
              <w:rPr>
                <w:rFonts w:asciiTheme="minorEastAsia" w:hAnsiTheme="minorEastAsia" w:hint="eastAsia"/>
                <w:noProof/>
                <w:szCs w:val="21"/>
              </w:rPr>
              <w:drawing>
                <wp:inline distT="0" distB="0" distL="0" distR="0">
                  <wp:extent cx="2476799" cy="14287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5" cstate="print"/>
                          <a:stretch>
                            <a:fillRect/>
                          </a:stretch>
                        </pic:blipFill>
                        <pic:spPr bwMode="auto">
                          <a:xfrm>
                            <a:off x="0" y="0"/>
                            <a:ext cx="2476799" cy="1428750"/>
                          </a:xfrm>
                          <a:prstGeom prst="rect">
                            <a:avLst/>
                          </a:prstGeom>
                          <a:noFill/>
                          <a:ln w="9525">
                            <a:noFill/>
                            <a:miter lim="800000"/>
                            <a:headEnd/>
                            <a:tailEnd/>
                          </a:ln>
                        </pic:spPr>
                      </pic:pic>
                    </a:graphicData>
                  </a:graphic>
                </wp:inline>
              </w:drawing>
            </w:r>
          </w:p>
          <w:p w:rsidR="009A3878" w:rsidP="009A3878">
            <w:pPr>
              <w:ind w:firstLine="420" w:firstLineChars="200"/>
              <w:rPr>
                <w:rFonts w:asciiTheme="minorEastAsia" w:hAnsiTheme="minorEastAsia"/>
                <w:szCs w:val="21"/>
              </w:rPr>
            </w:pPr>
            <w:r>
              <w:rPr>
                <w:rFonts w:asciiTheme="minorEastAsia" w:hAnsiTheme="minorEastAsia" w:hint="eastAsia"/>
                <w:szCs w:val="21"/>
              </w:rPr>
              <w:t>视频中出现</w:t>
            </w:r>
            <w:r w:rsidRPr="00ED0F84">
              <w:rPr>
                <w:rFonts w:asciiTheme="minorEastAsia" w:hAnsiTheme="minorEastAsia" w:hint="eastAsia"/>
                <w:szCs w:val="21"/>
              </w:rPr>
              <w:t>大熊猫吃冷箭竹</w:t>
            </w:r>
            <w:r>
              <w:rPr>
                <w:rFonts w:asciiTheme="minorEastAsia" w:hAnsiTheme="minorEastAsia" w:hint="eastAsia"/>
                <w:szCs w:val="21"/>
              </w:rPr>
              <w:t>情境，</w:t>
            </w:r>
            <w:r w:rsidRPr="00ED0F84">
              <w:rPr>
                <w:rFonts w:asciiTheme="minorEastAsia" w:hAnsiTheme="minorEastAsia" w:hint="eastAsia"/>
                <w:szCs w:val="21"/>
              </w:rPr>
              <w:t>提出问题引发学生思考和讨论</w:t>
            </w:r>
            <w:r>
              <w:rPr>
                <w:rFonts w:asciiTheme="minorEastAsia" w:hAnsiTheme="minorEastAsia" w:hint="eastAsia"/>
                <w:szCs w:val="21"/>
              </w:rPr>
              <w:t>：</w:t>
            </w:r>
          </w:p>
          <w:p w:rsidR="009A3878" w:rsidP="009A3878">
            <w:pPr>
              <w:ind w:firstLine="420" w:firstLineChars="200"/>
              <w:rPr>
                <w:rFonts w:asciiTheme="minorEastAsia" w:hAnsiTheme="minorEastAsia"/>
                <w:szCs w:val="21"/>
              </w:rPr>
            </w:pPr>
            <w:r>
              <w:rPr>
                <w:rFonts w:asciiTheme="minorEastAsia" w:hAnsiTheme="minorEastAsia" w:hint="eastAsia"/>
                <w:szCs w:val="21"/>
              </w:rPr>
              <w:t>1.</w:t>
            </w:r>
            <w:r w:rsidRPr="00ED0F84">
              <w:rPr>
                <w:rFonts w:asciiTheme="minorEastAsia" w:hAnsiTheme="minorEastAsia" w:hint="eastAsia"/>
                <w:szCs w:val="21"/>
              </w:rPr>
              <w:t xml:space="preserve">如何说明大熊猫和冷箭竹都是由细胞构成的，如何提供证据？ </w:t>
            </w:r>
          </w:p>
          <w:p w:rsidR="00ED0F84" w:rsidRPr="00ED0F84" w:rsidP="009A3878">
            <w:pPr>
              <w:ind w:firstLine="420" w:firstLineChars="200"/>
              <w:rPr>
                <w:rFonts w:asciiTheme="minorEastAsia" w:hAnsiTheme="minorEastAsia"/>
                <w:szCs w:val="21"/>
              </w:rPr>
            </w:pPr>
            <w:r>
              <w:rPr>
                <w:rFonts w:asciiTheme="minorEastAsia" w:hAnsiTheme="minorEastAsia" w:hint="eastAsia"/>
                <w:szCs w:val="21"/>
              </w:rPr>
              <w:t>2.</w:t>
            </w:r>
            <w:r w:rsidRPr="00ED0F84">
              <w:rPr>
                <w:rFonts w:asciiTheme="minorEastAsia" w:hAnsiTheme="minorEastAsia" w:hint="eastAsia"/>
                <w:szCs w:val="21"/>
              </w:rPr>
              <w:t>思考之后和同学之间互相评价，你们如何获取的证据，证据是否正确，充分?</w:t>
            </w:r>
          </w:p>
        </w:tc>
        <w:tc>
          <w:tcPr>
            <w:tcW w:w="2318" w:type="dxa"/>
          </w:tcPr>
          <w:p w:rsidR="009A3878" w:rsidRPr="00ED0F84" w:rsidP="009A3878">
            <w:pPr>
              <w:ind w:firstLine="420" w:firstLineChars="200"/>
              <w:rPr>
                <w:rFonts w:asciiTheme="minorEastAsia" w:hAnsiTheme="minorEastAsia"/>
                <w:szCs w:val="21"/>
              </w:rPr>
            </w:pPr>
            <w:r>
              <w:rPr>
                <w:rFonts w:asciiTheme="minorEastAsia" w:hAnsiTheme="minorEastAsia" w:hint="eastAsia"/>
                <w:szCs w:val="21"/>
              </w:rPr>
              <w:t>学生观看视频，思考回答</w:t>
            </w:r>
            <w:r w:rsidRPr="00ED0F84">
              <w:rPr>
                <w:rFonts w:asciiTheme="minorEastAsia" w:hAnsiTheme="minorEastAsia" w:hint="eastAsia"/>
                <w:szCs w:val="21"/>
              </w:rPr>
              <w:t>相应</w:t>
            </w:r>
            <w:r>
              <w:rPr>
                <w:rFonts w:asciiTheme="minorEastAsia" w:hAnsiTheme="minorEastAsia" w:hint="eastAsia"/>
                <w:szCs w:val="21"/>
              </w:rPr>
              <w:t>问题</w:t>
            </w:r>
            <w:r>
              <w:rPr>
                <w:rFonts w:asciiTheme="minorEastAsia" w:hAnsiTheme="minorEastAsia" w:hint="eastAsia"/>
                <w:szCs w:val="21"/>
              </w:rPr>
              <w:t>。</w:t>
            </w:r>
          </w:p>
          <w:p w:rsidR="00ED0F84" w:rsidRPr="003C0191" w:rsidP="003C0191">
            <w:pPr>
              <w:ind w:firstLine="420" w:firstLineChars="200"/>
              <w:rPr>
                <w:rFonts w:asciiTheme="minorEastAsia" w:hAnsiTheme="minorEastAsia"/>
                <w:szCs w:val="21"/>
              </w:rPr>
            </w:pPr>
            <w:r w:rsidRPr="00ED0F84">
              <w:rPr>
                <w:rFonts w:asciiTheme="minorEastAsia" w:hAnsiTheme="minorEastAsia" w:hint="eastAsia"/>
                <w:szCs w:val="21"/>
              </w:rPr>
              <w:t xml:space="preserve"> </w:t>
            </w:r>
          </w:p>
        </w:tc>
      </w:tr>
      <w:tr w:rsidTr="000429B8">
        <w:tblPrEx>
          <w:tblW w:w="0" w:type="auto"/>
          <w:tblInd w:w="-601" w:type="dxa"/>
          <w:tblLayout w:type="fixed"/>
          <w:tblLook w:val="04A0"/>
        </w:tblPrEx>
        <w:tc>
          <w:tcPr>
            <w:tcW w:w="425" w:type="dxa"/>
            <w:vMerge w:val="restart"/>
            <w:vAlign w:val="center"/>
          </w:tcPr>
          <w:p w:rsidR="008C7DA2" w:rsidRPr="00ED0F84" w:rsidP="007908F1">
            <w:pPr>
              <w:spacing w:line="400" w:lineRule="exact"/>
              <w:rPr>
                <w:rFonts w:asciiTheme="minorEastAsia" w:hAnsiTheme="minorEastAsia" w:cs="Times New Roman"/>
                <w:b/>
                <w:bCs/>
                <w:szCs w:val="21"/>
              </w:rPr>
            </w:pPr>
            <w:r w:rsidRPr="00611EA9">
              <w:rPr>
                <w:rFonts w:asciiTheme="minorEastAsia" w:hAnsiTheme="minorEastAsia" w:cs="Times New Roman" w:hint="eastAsia"/>
                <w:b/>
                <w:bCs/>
                <w:szCs w:val="21"/>
              </w:rPr>
              <w:t>新课教学</w:t>
            </w:r>
          </w:p>
        </w:tc>
        <w:tc>
          <w:tcPr>
            <w:tcW w:w="851" w:type="dxa"/>
            <w:vAlign w:val="center"/>
          </w:tcPr>
          <w:p w:rsidR="008C7DA2" w:rsidP="004211D7">
            <w:pPr>
              <w:rPr>
                <w:rFonts w:asciiTheme="minorEastAsia" w:hAnsiTheme="minorEastAsia"/>
                <w:szCs w:val="21"/>
              </w:rPr>
            </w:pPr>
            <w:r w:rsidRPr="00611EA9">
              <w:rPr>
                <w:rFonts w:asciiTheme="minorEastAsia" w:hAnsiTheme="minorEastAsia" w:cs="Times New Roman" w:hint="eastAsia"/>
                <w:b/>
                <w:bCs/>
                <w:szCs w:val="21"/>
              </w:rPr>
              <w:t>一、</w:t>
            </w:r>
            <w:r w:rsidRPr="00ED0F84">
              <w:rPr>
                <w:rFonts w:asciiTheme="minorEastAsia" w:hAnsiTheme="minorEastAsia" w:cs="Times New Roman" w:hint="eastAsia"/>
                <w:b/>
                <w:bCs/>
                <w:szCs w:val="21"/>
              </w:rPr>
              <w:t>细胞学说及其建立过程</w:t>
            </w:r>
          </w:p>
        </w:tc>
        <w:tc>
          <w:tcPr>
            <w:tcW w:w="5529" w:type="dxa"/>
          </w:tcPr>
          <w:p w:rsidR="008C7DA2" w:rsidRPr="00BB37A1" w:rsidP="00BB37A1">
            <w:pPr>
              <w:jc w:val="left"/>
              <w:rPr>
                <w:rFonts w:asciiTheme="minorEastAsia" w:hAnsiTheme="minorEastAsia"/>
                <w:szCs w:val="21"/>
              </w:rPr>
            </w:pPr>
            <w:r w:rsidRPr="00BB37A1">
              <w:rPr>
                <w:rFonts w:asciiTheme="minorEastAsia" w:hAnsiTheme="minorEastAsia" w:hint="eastAsia"/>
                <w:b/>
                <w:bCs/>
                <w:szCs w:val="21"/>
              </w:rPr>
              <w:t>【活动一：阅读与思考】</w:t>
            </w:r>
          </w:p>
          <w:p w:rsidR="008C7DA2" w:rsidRPr="00BB37A1" w:rsidP="00BB37A1">
            <w:pPr>
              <w:jc w:val="left"/>
              <w:rPr>
                <w:rFonts w:asciiTheme="minorEastAsia" w:hAnsiTheme="minorEastAsia"/>
                <w:szCs w:val="21"/>
              </w:rPr>
            </w:pPr>
            <w:r w:rsidRPr="00BB37A1">
              <w:rPr>
                <w:rFonts w:asciiTheme="minorEastAsia" w:hAnsiTheme="minorEastAsia" w:hint="eastAsia"/>
                <w:szCs w:val="21"/>
              </w:rPr>
              <w:t xml:space="preserve"> </w:t>
            </w:r>
            <w:r>
              <w:rPr>
                <w:rFonts w:asciiTheme="minorEastAsia" w:hAnsiTheme="minorEastAsia" w:hint="eastAsia"/>
                <w:szCs w:val="21"/>
              </w:rPr>
              <w:t xml:space="preserve">  </w:t>
            </w:r>
            <w:r w:rsidRPr="00BB37A1">
              <w:rPr>
                <w:rFonts w:asciiTheme="minorEastAsia" w:hAnsiTheme="minorEastAsia" w:hint="eastAsia"/>
                <w:szCs w:val="21"/>
              </w:rPr>
              <w:t xml:space="preserve"> </w:t>
            </w:r>
            <w:r>
              <w:rPr>
                <w:rFonts w:asciiTheme="minorEastAsia" w:hAnsiTheme="minorEastAsia" w:hint="eastAsia"/>
                <w:szCs w:val="21"/>
              </w:rPr>
              <w:t>对于</w:t>
            </w:r>
            <w:r w:rsidRPr="008A670E">
              <w:rPr>
                <w:rFonts w:asciiTheme="minorEastAsia" w:hAnsiTheme="minorEastAsia" w:cs="Times New Roman" w:hint="eastAsia"/>
                <w:bCs/>
                <w:szCs w:val="21"/>
              </w:rPr>
              <w:t>细胞学说的建立过程</w:t>
            </w:r>
            <w:r w:rsidRPr="00BB37A1">
              <w:rPr>
                <w:rFonts w:asciiTheme="minorEastAsia" w:hAnsiTheme="minorEastAsia" w:hint="eastAsia"/>
                <w:szCs w:val="21"/>
              </w:rPr>
              <w:t>以表格的形式从主要成就、采用的技术或方法两方面梳理每位科学家的贡献</w:t>
            </w:r>
            <w:r>
              <w:rPr>
                <w:rFonts w:asciiTheme="minorEastAsia" w:hAnsiTheme="minorEastAsia" w:hint="eastAsia"/>
                <w:szCs w:val="21"/>
              </w:rPr>
              <w:t>，</w:t>
            </w:r>
            <w:r w:rsidRPr="00BB37A1">
              <w:rPr>
                <w:rFonts w:asciiTheme="minorEastAsia" w:hAnsiTheme="minorEastAsia" w:hint="eastAsia"/>
                <w:szCs w:val="21"/>
              </w:rPr>
              <w:t>请</w:t>
            </w:r>
            <w:r>
              <w:rPr>
                <w:rFonts w:asciiTheme="minorEastAsia" w:hAnsiTheme="minorEastAsia" w:hint="eastAsia"/>
                <w:szCs w:val="21"/>
              </w:rPr>
              <w:t>学生</w:t>
            </w:r>
            <w:r w:rsidRPr="00BB37A1">
              <w:rPr>
                <w:rFonts w:asciiTheme="minorEastAsia" w:hAnsiTheme="minorEastAsia" w:hint="eastAsia"/>
                <w:szCs w:val="21"/>
              </w:rPr>
              <w:t>阅读</w:t>
            </w:r>
            <w:r>
              <w:rPr>
                <w:rFonts w:asciiTheme="minorEastAsia" w:hAnsiTheme="minorEastAsia" w:hint="eastAsia"/>
                <w:szCs w:val="21"/>
              </w:rPr>
              <w:t>课</w:t>
            </w:r>
            <w:r w:rsidRPr="00BB37A1">
              <w:rPr>
                <w:rFonts w:asciiTheme="minorEastAsia" w:hAnsiTheme="minorEastAsia" w:hint="eastAsia"/>
                <w:szCs w:val="21"/>
              </w:rPr>
              <w:t>本</w:t>
            </w:r>
            <w:r>
              <w:rPr>
                <w:rFonts w:asciiTheme="minorEastAsia" w:hAnsiTheme="minorEastAsia" w:hint="eastAsia"/>
                <w:szCs w:val="21"/>
              </w:rPr>
              <w:t>P3、P4</w:t>
            </w:r>
            <w:r w:rsidRPr="00BB37A1">
              <w:rPr>
                <w:rFonts w:asciiTheme="minorEastAsia" w:hAnsiTheme="minorEastAsia" w:hint="eastAsia"/>
                <w:szCs w:val="21"/>
              </w:rPr>
              <w:t>上思考与讨论的第一部分内容，完成下表</w:t>
            </w:r>
            <w:r>
              <w:rPr>
                <w:rFonts w:asciiTheme="minorEastAsia" w:hAnsiTheme="minorEastAsia" w:hint="eastAsia"/>
                <w:szCs w:val="21"/>
              </w:rPr>
              <w:t>：</w:t>
            </w:r>
            <w:r w:rsidRPr="00BB37A1">
              <w:rPr>
                <w:rFonts w:asciiTheme="minorEastAsia" w:hAnsiTheme="minorEastAsia" w:hint="eastAsia"/>
                <w:szCs w:val="21"/>
              </w:rPr>
              <w:t xml:space="preserve"> </w:t>
            </w:r>
          </w:p>
          <w:p w:rsidR="008C7DA2" w:rsidP="00ED0F84">
            <w:pPr>
              <w:jc w:val="left"/>
              <w:rPr>
                <w:rFonts w:asciiTheme="minorEastAsia" w:hAnsiTheme="minorEastAsia"/>
                <w:szCs w:val="21"/>
              </w:rPr>
            </w:pPr>
            <w:r>
              <w:rPr>
                <w:rFonts w:asciiTheme="minorEastAsia" w:hAnsiTheme="minorEastAsia" w:hint="eastAsia"/>
                <w:noProof/>
                <w:szCs w:val="21"/>
              </w:rPr>
              <w:drawing>
                <wp:inline distT="0" distB="0" distL="0" distR="0">
                  <wp:extent cx="2581510" cy="942975"/>
                  <wp:effectExtent l="19050" t="0" r="929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xmlns:r="http://schemas.openxmlformats.org/officeDocument/2006/relationships" r:embed="rId6" cstate="print"/>
                          <a:stretch>
                            <a:fillRect/>
                          </a:stretch>
                        </pic:blipFill>
                        <pic:spPr bwMode="auto">
                          <a:xfrm>
                            <a:off x="0" y="0"/>
                            <a:ext cx="2593182" cy="947238"/>
                          </a:xfrm>
                          <a:prstGeom prst="rect">
                            <a:avLst/>
                          </a:prstGeom>
                          <a:noFill/>
                          <a:ln w="9525">
                            <a:noFill/>
                            <a:miter lim="800000"/>
                            <a:headEnd/>
                            <a:tailEnd/>
                          </a:ln>
                        </pic:spPr>
                      </pic:pic>
                    </a:graphicData>
                  </a:graphic>
                </wp:inline>
              </w:drawing>
            </w:r>
          </w:p>
          <w:p w:rsidR="008C7DA2" w:rsidP="00ED0F84">
            <w:pPr>
              <w:jc w:val="left"/>
              <w:rPr>
                <w:rFonts w:asciiTheme="minorEastAsia" w:hAnsiTheme="minorEastAsia"/>
                <w:szCs w:val="21"/>
              </w:rPr>
            </w:pPr>
            <w:r>
              <w:rPr>
                <w:rFonts w:asciiTheme="minorEastAsia" w:hAnsiTheme="minorEastAsia" w:hint="eastAsia"/>
                <w:noProof/>
                <w:szCs w:val="21"/>
              </w:rPr>
              <w:drawing>
                <wp:inline distT="0" distB="0" distL="0" distR="0">
                  <wp:extent cx="2562225" cy="926664"/>
                  <wp:effectExtent l="19050" t="0" r="0"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noChangeArrowheads="1"/>
                          </pic:cNvPicPr>
                        </pic:nvPicPr>
                        <pic:blipFill>
                          <a:blip xmlns:r="http://schemas.openxmlformats.org/officeDocument/2006/relationships" r:embed="rId7" cstate="print"/>
                          <a:stretch>
                            <a:fillRect/>
                          </a:stretch>
                        </pic:blipFill>
                        <pic:spPr bwMode="auto">
                          <a:xfrm>
                            <a:off x="0" y="0"/>
                            <a:ext cx="2571752" cy="930110"/>
                          </a:xfrm>
                          <a:prstGeom prst="rect">
                            <a:avLst/>
                          </a:prstGeom>
                          <a:noFill/>
                          <a:ln w="9525">
                            <a:noFill/>
                            <a:miter lim="800000"/>
                            <a:headEnd/>
                            <a:tailEnd/>
                          </a:ln>
                        </pic:spPr>
                      </pic:pic>
                    </a:graphicData>
                  </a:graphic>
                </wp:inline>
              </w:drawing>
            </w:r>
          </w:p>
          <w:p w:rsidR="008C7DA2" w:rsidP="00BB37A1">
            <w:pPr>
              <w:jc w:val="left"/>
              <w:rPr>
                <w:rFonts w:ascii="Times New Roman" w:eastAsia="宋体" w:hAnsi="Times New Roman" w:cs="Times New Roman"/>
                <w:b/>
                <w:bCs/>
                <w:kern w:val="0"/>
                <w:szCs w:val="21"/>
              </w:rPr>
            </w:pPr>
            <w:r w:rsidRPr="00D47ABB">
              <w:rPr>
                <w:rFonts w:ascii="Times New Roman" w:eastAsia="宋体" w:hAnsi="Times New Roman" w:cs="Times New Roman" w:hint="eastAsia"/>
                <w:b/>
                <w:bCs/>
                <w:kern w:val="0"/>
                <w:szCs w:val="21"/>
              </w:rPr>
              <w:t>【教师总结】</w:t>
            </w:r>
          </w:p>
          <w:p w:rsidR="008C7DA2" w:rsidP="0037392F">
            <w:pPr>
              <w:ind w:firstLine="420" w:firstLineChars="200"/>
              <w:rPr>
                <w:rFonts w:asciiTheme="minorEastAsia" w:hAnsiTheme="minorEastAsia"/>
                <w:szCs w:val="21"/>
              </w:rPr>
            </w:pPr>
            <w:r w:rsidRPr="008A670E">
              <w:rPr>
                <w:rFonts w:ascii="Times New Roman" w:eastAsia="宋体" w:hAnsi="Times New Roman" w:cs="Times New Roman" w:hint="eastAsia"/>
                <w:bCs/>
                <w:kern w:val="0"/>
                <w:szCs w:val="21"/>
              </w:rPr>
              <w:t>对学生</w:t>
            </w:r>
            <w:r>
              <w:rPr>
                <w:rFonts w:ascii="Times New Roman" w:eastAsia="宋体" w:hAnsi="Times New Roman" w:cs="Times New Roman" w:hint="eastAsia"/>
                <w:bCs/>
                <w:kern w:val="0"/>
                <w:szCs w:val="21"/>
              </w:rPr>
              <w:t>回答</w:t>
            </w:r>
            <w:r w:rsidRPr="008A670E">
              <w:rPr>
                <w:rFonts w:ascii="Times New Roman" w:eastAsia="宋体" w:hAnsi="Times New Roman" w:cs="Times New Roman" w:hint="eastAsia"/>
                <w:bCs/>
                <w:kern w:val="0"/>
                <w:szCs w:val="21"/>
              </w:rPr>
              <w:t>内容</w:t>
            </w:r>
            <w:r>
              <w:rPr>
                <w:rFonts w:ascii="Times New Roman" w:eastAsia="宋体" w:hAnsi="Times New Roman" w:cs="Times New Roman" w:hint="eastAsia"/>
                <w:bCs/>
                <w:kern w:val="0"/>
                <w:szCs w:val="21"/>
              </w:rPr>
              <w:t>进行补充完善，同时</w:t>
            </w:r>
            <w:r>
              <w:rPr>
                <w:rFonts w:asciiTheme="minorEastAsia" w:hAnsiTheme="minorEastAsia" w:hint="eastAsia"/>
                <w:szCs w:val="21"/>
              </w:rPr>
              <w:t>引导学生归纳总结：</w:t>
            </w:r>
          </w:p>
          <w:p w:rsidR="008C7DA2" w:rsidP="00486743">
            <w:pPr>
              <w:ind w:firstLine="420" w:firstLineChars="200"/>
              <w:rPr>
                <w:rFonts w:asciiTheme="minorEastAsia" w:hAnsiTheme="minorEastAsia"/>
                <w:szCs w:val="21"/>
              </w:rPr>
            </w:pPr>
            <w:r w:rsidRPr="008A670E">
              <w:rPr>
                <w:rFonts w:asciiTheme="minorEastAsia" w:hAnsiTheme="minorEastAsia" w:hint="eastAsia"/>
                <w:szCs w:val="21"/>
              </w:rPr>
              <w:t>1.</w:t>
            </w:r>
            <w:r w:rsidRPr="008A670E">
              <w:rPr>
                <w:rFonts w:asciiTheme="minorEastAsia" w:hAnsiTheme="minorEastAsia" w:hint="eastAsia"/>
                <w:bCs/>
                <w:szCs w:val="21"/>
              </w:rPr>
              <w:t>罗伯特·胡克</w:t>
            </w:r>
            <w:r w:rsidRPr="008A670E">
              <w:rPr>
                <w:rFonts w:asciiTheme="minorEastAsia" w:hAnsiTheme="minorEastAsia" w:hint="eastAsia"/>
                <w:szCs w:val="21"/>
              </w:rPr>
              <w:t>用显微镜观察植物的木栓组织，</w:t>
            </w:r>
            <w:r>
              <w:rPr>
                <w:rFonts w:asciiTheme="minorEastAsia" w:hAnsiTheme="minorEastAsia" w:hint="eastAsia"/>
                <w:szCs w:val="21"/>
              </w:rPr>
              <w:t>是</w:t>
            </w:r>
            <w:r w:rsidRPr="0037392F">
              <w:rPr>
                <w:rFonts w:asciiTheme="minorEastAsia" w:hAnsiTheme="minorEastAsia" w:hint="eastAsia"/>
                <w:szCs w:val="21"/>
              </w:rPr>
              <w:t>第一个观察到死细胞并命名细胞的人</w:t>
            </w:r>
            <w:r w:rsidRPr="008A670E">
              <w:rPr>
                <w:rFonts w:asciiTheme="minorEastAsia" w:hAnsiTheme="minorEastAsia" w:hint="eastAsia"/>
                <w:szCs w:val="21"/>
              </w:rPr>
              <w:t>。</w:t>
            </w:r>
          </w:p>
          <w:p w:rsidR="008C7DA2" w:rsidRPr="0037392F" w:rsidP="00486743">
            <w:pPr>
              <w:ind w:firstLine="420" w:firstLineChars="200"/>
              <w:rPr>
                <w:rFonts w:asciiTheme="minorEastAsia" w:hAnsiTheme="minorEastAsia"/>
                <w:szCs w:val="21"/>
              </w:rPr>
            </w:pPr>
            <w:r>
              <w:rPr>
                <w:rFonts w:asciiTheme="minorEastAsia" w:hAnsiTheme="minorEastAsia" w:hint="eastAsia"/>
                <w:szCs w:val="21"/>
              </w:rPr>
              <w:t>2.</w:t>
            </w:r>
            <w:r w:rsidRPr="0037392F">
              <w:rPr>
                <w:rFonts w:asciiTheme="minorEastAsia" w:hAnsiTheme="minorEastAsia" w:hint="eastAsia"/>
                <w:szCs w:val="21"/>
              </w:rPr>
              <w:t>列文虎克用自制的显微镜，观察到不同形态的细菌、红细胞和精子等。</w:t>
            </w:r>
            <w:r>
              <w:rPr>
                <w:rFonts w:asciiTheme="minorEastAsia" w:hAnsiTheme="minorEastAsia" w:hint="eastAsia"/>
                <w:szCs w:val="21"/>
              </w:rPr>
              <w:t>是</w:t>
            </w:r>
            <w:r w:rsidRPr="0037392F">
              <w:rPr>
                <w:rFonts w:asciiTheme="minorEastAsia" w:hAnsiTheme="minorEastAsia" w:hint="eastAsia"/>
                <w:szCs w:val="21"/>
              </w:rPr>
              <w:t>第一个观察到活细胞的人</w:t>
            </w:r>
            <w:r>
              <w:rPr>
                <w:rFonts w:asciiTheme="minorEastAsia" w:hAnsiTheme="minorEastAsia" w:hint="eastAsia"/>
                <w:szCs w:val="21"/>
              </w:rPr>
              <w:t>。</w:t>
            </w:r>
          </w:p>
          <w:p w:rsidR="008C7DA2" w:rsidRPr="002D1751" w:rsidP="00486743">
            <w:pPr>
              <w:ind w:firstLine="420" w:firstLineChars="200"/>
              <w:rPr>
                <w:rFonts w:asciiTheme="minorEastAsia" w:hAnsiTheme="minorEastAsia"/>
                <w:bCs/>
                <w:szCs w:val="21"/>
              </w:rPr>
            </w:pPr>
            <w:r w:rsidRPr="002D1751">
              <w:rPr>
                <w:rFonts w:asciiTheme="minorEastAsia" w:hAnsiTheme="minorEastAsia" w:hint="eastAsia"/>
                <w:szCs w:val="21"/>
              </w:rPr>
              <w:t>3.</w:t>
            </w:r>
            <w:r w:rsidRPr="002D1751">
              <w:rPr>
                <w:rFonts w:asciiTheme="minorEastAsia" w:hAnsiTheme="minorEastAsia" w:hint="eastAsia"/>
                <w:bCs/>
                <w:szCs w:val="21"/>
              </w:rPr>
              <w:t xml:space="preserve">施莱登理论概括得出：植物体都是由细胞构成； 细胞是植物体基本单位；新细胞从老细胞中产生。 </w:t>
            </w:r>
          </w:p>
          <w:p w:rsidR="008C7DA2" w:rsidRPr="002D1751" w:rsidP="00486743">
            <w:pPr>
              <w:ind w:firstLine="420" w:firstLineChars="200"/>
              <w:rPr>
                <w:rFonts w:asciiTheme="minorEastAsia" w:hAnsiTheme="minorEastAsia"/>
                <w:bCs/>
                <w:szCs w:val="21"/>
              </w:rPr>
            </w:pPr>
            <w:r w:rsidRPr="002D1751">
              <w:rPr>
                <w:rFonts w:asciiTheme="minorEastAsia" w:hAnsiTheme="minorEastAsia" w:hint="eastAsia"/>
                <w:szCs w:val="21"/>
              </w:rPr>
              <w:t>4.</w:t>
            </w:r>
            <w:r w:rsidRPr="002D1751">
              <w:rPr>
                <w:rFonts w:asciiTheme="minorEastAsia" w:hAnsiTheme="minorEastAsia" w:hint="eastAsia"/>
                <w:bCs/>
                <w:szCs w:val="21"/>
              </w:rPr>
              <w:t>施旺理论概括得出：动物体都是由细胞构成的； 一切动物的个体发育过程，都是从受精卵这个单细胞开始的。</w:t>
            </w:r>
          </w:p>
          <w:p w:rsidR="008C7DA2" w:rsidP="00486743">
            <w:pPr>
              <w:ind w:firstLine="420" w:firstLineChars="200"/>
              <w:jc w:val="left"/>
              <w:rPr>
                <w:rFonts w:asciiTheme="minorEastAsia" w:hAnsiTheme="minorEastAsia"/>
                <w:szCs w:val="21"/>
              </w:rPr>
            </w:pPr>
            <w:r>
              <w:rPr>
                <w:rFonts w:asciiTheme="minorEastAsia" w:hAnsiTheme="minorEastAsia" w:hint="eastAsia"/>
                <w:szCs w:val="21"/>
              </w:rPr>
              <w:t>5.</w:t>
            </w:r>
            <w:r w:rsidRPr="002D1751">
              <w:rPr>
                <w:rFonts w:asciiTheme="minorEastAsia" w:hAnsiTheme="minorEastAsia" w:hint="eastAsia"/>
                <w:szCs w:val="21"/>
              </w:rPr>
              <w:t>魏尔肖总结出“细胞通过分裂产生新细胞”。</w:t>
            </w:r>
          </w:p>
          <w:p w:rsidR="008C7DA2" w:rsidP="007D319B">
            <w:pPr>
              <w:ind w:firstLine="420" w:firstLineChars="200"/>
              <w:rPr>
                <w:rFonts w:asciiTheme="minorEastAsia" w:hAnsiTheme="minorEastAsia"/>
                <w:bCs/>
                <w:szCs w:val="21"/>
              </w:rPr>
            </w:pPr>
            <w:r w:rsidRPr="00C175C7">
              <w:rPr>
                <w:rFonts w:asciiTheme="minorEastAsia" w:hAnsiTheme="minorEastAsia" w:hint="eastAsia"/>
                <w:szCs w:val="21"/>
              </w:rPr>
              <w:t>分析细胞学说建立的过程</w:t>
            </w:r>
            <w:r>
              <w:rPr>
                <w:rFonts w:asciiTheme="minorEastAsia" w:hAnsiTheme="minorEastAsia" w:hint="eastAsia"/>
                <w:szCs w:val="21"/>
              </w:rPr>
              <w:t>后，和学生一起学习细胞学说主要</w:t>
            </w:r>
            <w:r w:rsidRPr="00C175C7">
              <w:rPr>
                <w:rFonts w:asciiTheme="minorEastAsia" w:hAnsiTheme="minorEastAsia" w:hint="eastAsia"/>
                <w:bCs/>
                <w:szCs w:val="21"/>
              </w:rPr>
              <w:t>观点。</w:t>
            </w:r>
          </w:p>
          <w:p w:rsidR="008C7DA2" w:rsidP="00C175C7">
            <w:pPr>
              <w:ind w:firstLine="315" w:firstLineChars="150"/>
              <w:jc w:val="left"/>
              <w:rPr>
                <w:rFonts w:asciiTheme="minorEastAsia" w:hAnsiTheme="minorEastAsia"/>
                <w:szCs w:val="21"/>
              </w:rPr>
            </w:pPr>
            <w:r w:rsidRPr="00C175C7">
              <w:rPr>
                <w:rFonts w:asciiTheme="minorEastAsia" w:hAnsiTheme="minorEastAsia" w:hint="eastAsia"/>
                <w:szCs w:val="21"/>
              </w:rPr>
              <w:t>通过</w:t>
            </w:r>
            <w:r>
              <w:rPr>
                <w:rFonts w:asciiTheme="minorEastAsia" w:hAnsiTheme="minorEastAsia" w:hint="eastAsia"/>
                <w:szCs w:val="21"/>
              </w:rPr>
              <w:t>学习</w:t>
            </w:r>
            <w:r w:rsidRPr="00C175C7">
              <w:rPr>
                <w:rFonts w:asciiTheme="minorEastAsia" w:hAnsiTheme="minorEastAsia" w:hint="eastAsia"/>
                <w:szCs w:val="21"/>
              </w:rPr>
              <w:t>科学家建立细胞学说的过程，</w:t>
            </w:r>
            <w:r>
              <w:rPr>
                <w:rFonts w:asciiTheme="minorEastAsia" w:hAnsiTheme="minorEastAsia" w:hint="eastAsia"/>
                <w:szCs w:val="21"/>
              </w:rPr>
              <w:t>PPT展示相关问题并回答，</w:t>
            </w:r>
            <w:r w:rsidRPr="00BB37A1">
              <w:rPr>
                <w:rFonts w:asciiTheme="minorEastAsia" w:hAnsiTheme="minorEastAsia" w:hint="eastAsia"/>
                <w:szCs w:val="21"/>
              </w:rPr>
              <w:t>让学生认识到: (1)科学发现依赖于技术的进步，依赖于科学方法的应用，依赖于众多科学家的共同努力，科学理论的建立过程往往是不断修正发展的; (2)归纳法对科学发现的重要性; (3)在科学研究中运用不完全归纳法得出的结论</w:t>
            </w:r>
            <w:r>
              <w:rPr>
                <w:rFonts w:asciiTheme="minorEastAsia" w:hAnsiTheme="minorEastAsia" w:hint="eastAsia"/>
                <w:szCs w:val="21"/>
              </w:rPr>
              <w:t>一</w:t>
            </w:r>
            <w:r w:rsidRPr="00BB37A1">
              <w:rPr>
                <w:rFonts w:asciiTheme="minorEastAsia" w:hAnsiTheme="minorEastAsia" w:hint="eastAsia"/>
                <w:szCs w:val="21"/>
              </w:rPr>
              <w:t>般是可信的，但也可能存在例外</w:t>
            </w:r>
            <w:r>
              <w:rPr>
                <w:rFonts w:asciiTheme="minorEastAsia" w:hAnsiTheme="minorEastAsia" w:hint="eastAsia"/>
                <w:szCs w:val="21"/>
              </w:rPr>
              <w:t>。</w:t>
            </w:r>
          </w:p>
          <w:p w:rsidR="008C7DA2" w:rsidP="008C7DA2">
            <w:pPr>
              <w:ind w:firstLine="420" w:firstLineChars="200"/>
              <w:jc w:val="left"/>
              <w:rPr>
                <w:rFonts w:asciiTheme="minorEastAsia" w:hAnsiTheme="minorEastAsia"/>
                <w:szCs w:val="21"/>
              </w:rPr>
            </w:pPr>
            <w:r w:rsidRPr="007908F1">
              <w:rPr>
                <w:rFonts w:asciiTheme="minorEastAsia" w:hAnsiTheme="minorEastAsia" w:hint="eastAsia"/>
                <w:szCs w:val="21"/>
              </w:rPr>
              <w:t>引导</w:t>
            </w:r>
            <w:r>
              <w:rPr>
                <w:rFonts w:asciiTheme="minorEastAsia" w:hAnsiTheme="minorEastAsia" w:hint="eastAsia"/>
                <w:szCs w:val="21"/>
              </w:rPr>
              <w:t>学生</w:t>
            </w:r>
            <w:r w:rsidRPr="007908F1">
              <w:rPr>
                <w:rFonts w:asciiTheme="minorEastAsia" w:hAnsiTheme="minorEastAsia" w:hint="eastAsia"/>
                <w:szCs w:val="21"/>
              </w:rPr>
              <w:t>总结细胞学说的意义</w:t>
            </w:r>
            <w:r>
              <w:rPr>
                <w:rFonts w:asciiTheme="minorEastAsia" w:hAnsiTheme="minorEastAsia" w:hint="eastAsia"/>
                <w:szCs w:val="21"/>
              </w:rPr>
              <w:t>以及之间的逻辑联系。</w:t>
            </w:r>
          </w:p>
          <w:p w:rsidR="000429B8" w:rsidRPr="000429B8" w:rsidP="000429B8">
            <w:pPr>
              <w:ind w:firstLine="420" w:firstLineChars="200"/>
              <w:jc w:val="left"/>
              <w:rPr>
                <w:rFonts w:asciiTheme="minorEastAsia" w:hAnsiTheme="minorEastAsia"/>
                <w:szCs w:val="21"/>
              </w:rPr>
            </w:pPr>
            <w:r w:rsidRPr="000429B8">
              <w:rPr>
                <w:rFonts w:asciiTheme="minorEastAsia" w:hAnsiTheme="minorEastAsia" w:hint="eastAsia"/>
                <w:szCs w:val="21"/>
              </w:rPr>
              <w:t>(1)揭示了动物和植物的统</w:t>
            </w:r>
            <w:r>
              <w:rPr>
                <w:rFonts w:asciiTheme="minorEastAsia" w:hAnsiTheme="minorEastAsia" w:hint="eastAsia"/>
                <w:szCs w:val="21"/>
              </w:rPr>
              <w:t>一</w:t>
            </w:r>
            <w:r w:rsidRPr="000429B8">
              <w:rPr>
                <w:rFonts w:asciiTheme="minorEastAsia" w:hAnsiTheme="minorEastAsia" w:hint="eastAsia"/>
                <w:szCs w:val="21"/>
              </w:rPr>
              <w:t>性,从而阐明了生物界的统</w:t>
            </w:r>
            <w:r>
              <w:rPr>
                <w:rFonts w:asciiTheme="minorEastAsia" w:hAnsiTheme="minorEastAsia" w:hint="eastAsia"/>
                <w:szCs w:val="21"/>
              </w:rPr>
              <w:t>一</w:t>
            </w:r>
            <w:r w:rsidRPr="000429B8">
              <w:rPr>
                <w:rFonts w:asciiTheme="minorEastAsia" w:hAnsiTheme="minorEastAsia" w:hint="eastAsia"/>
                <w:szCs w:val="21"/>
              </w:rPr>
              <w:t>性</w:t>
            </w:r>
            <w:r>
              <w:rPr>
                <w:rFonts w:asciiTheme="minorEastAsia" w:hAnsiTheme="minorEastAsia" w:hint="eastAsia"/>
                <w:szCs w:val="21"/>
              </w:rPr>
              <w:t>。</w:t>
            </w:r>
          </w:p>
          <w:p w:rsidR="000429B8" w:rsidRPr="000429B8" w:rsidP="000429B8">
            <w:pPr>
              <w:ind w:firstLine="420" w:firstLineChars="200"/>
              <w:jc w:val="left"/>
              <w:rPr>
                <w:rFonts w:asciiTheme="minorEastAsia" w:hAnsiTheme="minorEastAsia"/>
                <w:szCs w:val="21"/>
              </w:rPr>
            </w:pPr>
            <w:r w:rsidRPr="000429B8">
              <w:rPr>
                <w:rFonts w:asciiTheme="minorEastAsia" w:hAnsiTheme="minorEastAsia" w:hint="eastAsia"/>
                <w:szCs w:val="21"/>
              </w:rPr>
              <w:t>(2)打破了植物学和动物学之间的壁垒。</w:t>
            </w:r>
          </w:p>
          <w:p w:rsidR="000429B8" w:rsidRPr="000429B8" w:rsidP="000429B8">
            <w:pPr>
              <w:ind w:firstLine="420" w:firstLineChars="200"/>
              <w:jc w:val="left"/>
              <w:rPr>
                <w:rFonts w:asciiTheme="minorEastAsia" w:hAnsiTheme="minorEastAsia"/>
                <w:szCs w:val="21"/>
              </w:rPr>
            </w:pPr>
            <w:r w:rsidRPr="000429B8">
              <w:rPr>
                <w:rFonts w:asciiTheme="minorEastAsia" w:hAnsiTheme="minorEastAsia" w:hint="eastAsia"/>
                <w:szCs w:val="21"/>
              </w:rPr>
              <w:t>(3)使生物学的研究进入细胞水平，为后来进入分子水平打下基础。</w:t>
            </w:r>
          </w:p>
          <w:p w:rsidR="000429B8" w:rsidRPr="007908F1" w:rsidP="000429B8">
            <w:pPr>
              <w:ind w:firstLine="420" w:firstLineChars="200"/>
              <w:jc w:val="left"/>
              <w:rPr>
                <w:rFonts w:asciiTheme="minorEastAsia" w:hAnsiTheme="minorEastAsia"/>
                <w:szCs w:val="21"/>
              </w:rPr>
            </w:pPr>
            <w:r w:rsidRPr="000429B8">
              <w:rPr>
                <w:rFonts w:asciiTheme="minorEastAsia" w:hAnsiTheme="minorEastAsia" w:hint="eastAsia"/>
                <w:szCs w:val="21"/>
              </w:rPr>
              <w:t>(4)为生物进化论的确立埋下了伏笔，除了病毒，其他生物都由细胞构成,揭示了生物之间有亲缘关系。</w:t>
            </w:r>
          </w:p>
        </w:tc>
        <w:tc>
          <w:tcPr>
            <w:tcW w:w="2318" w:type="dxa"/>
          </w:tcPr>
          <w:p w:rsidR="008C7DA2" w:rsidP="008A670E">
            <w:pPr>
              <w:jc w:val="left"/>
              <w:rPr>
                <w:rFonts w:asciiTheme="minorEastAsia" w:hAnsiTheme="minorEastAsia"/>
                <w:szCs w:val="21"/>
              </w:rPr>
            </w:pPr>
          </w:p>
          <w:p w:rsidR="008C7DA2" w:rsidP="008A670E">
            <w:pPr>
              <w:jc w:val="left"/>
              <w:rPr>
                <w:rFonts w:asciiTheme="minorEastAsia" w:hAnsiTheme="minorEastAsia"/>
                <w:szCs w:val="21"/>
              </w:rPr>
            </w:pPr>
          </w:p>
          <w:p w:rsidR="008C7DA2" w:rsidP="008A670E">
            <w:pPr>
              <w:jc w:val="left"/>
              <w:rPr>
                <w:rFonts w:asciiTheme="minorEastAsia" w:hAnsiTheme="minorEastAsia"/>
                <w:szCs w:val="21"/>
              </w:rPr>
            </w:pPr>
          </w:p>
          <w:p w:rsidR="008C7DA2" w:rsidP="008A670E">
            <w:pPr>
              <w:ind w:firstLine="420" w:firstLineChars="200"/>
              <w:jc w:val="left"/>
              <w:rPr>
                <w:rFonts w:asciiTheme="minorEastAsia" w:hAnsiTheme="minorEastAsia" w:cs="Times New Roman"/>
                <w:bCs/>
                <w:szCs w:val="21"/>
              </w:rPr>
            </w:pPr>
            <w:r w:rsidRPr="00BB37A1">
              <w:rPr>
                <w:rFonts w:asciiTheme="minorEastAsia" w:hAnsiTheme="minorEastAsia" w:hint="eastAsia"/>
                <w:szCs w:val="21"/>
              </w:rPr>
              <w:t>学生阅读</w:t>
            </w:r>
            <w:r>
              <w:rPr>
                <w:rFonts w:asciiTheme="minorEastAsia" w:hAnsiTheme="minorEastAsia" w:hint="eastAsia"/>
                <w:szCs w:val="21"/>
              </w:rPr>
              <w:t>课本相关内容，思考并回答</w:t>
            </w:r>
            <w:r w:rsidRPr="008A670E">
              <w:rPr>
                <w:rFonts w:asciiTheme="minorEastAsia" w:hAnsiTheme="minorEastAsia" w:cs="Times New Roman" w:hint="eastAsia"/>
                <w:bCs/>
                <w:szCs w:val="21"/>
              </w:rPr>
              <w:t>细胞学说的建立过程</w:t>
            </w:r>
            <w:r>
              <w:rPr>
                <w:rFonts w:asciiTheme="minorEastAsia" w:hAnsiTheme="minorEastAsia" w:cs="Times New Roman" w:hint="eastAsia"/>
                <w:bCs/>
                <w:szCs w:val="21"/>
              </w:rPr>
              <w:t>及相关科学家做出的贡献。</w:t>
            </w:r>
          </w:p>
          <w:p w:rsidR="008C7DA2" w:rsidP="008A670E">
            <w:pPr>
              <w:jc w:val="left"/>
              <w:rPr>
                <w:rFonts w:asciiTheme="minorEastAsia" w:hAnsiTheme="minorEastAsia" w:cs="Times New Roman"/>
                <w:bCs/>
                <w:szCs w:val="21"/>
              </w:rPr>
            </w:pPr>
          </w:p>
          <w:p w:rsidR="008C7DA2" w:rsidP="00C175C7">
            <w:pPr>
              <w:jc w:val="left"/>
              <w:rPr>
                <w:rFonts w:asciiTheme="minorEastAsia" w:hAnsiTheme="minorEastAsia"/>
                <w:szCs w:val="21"/>
              </w:rPr>
            </w:pPr>
          </w:p>
          <w:p w:rsidR="008C7DA2" w:rsidP="00C175C7">
            <w:pPr>
              <w:jc w:val="left"/>
              <w:rPr>
                <w:rFonts w:asciiTheme="minorEastAsia" w:hAnsiTheme="minorEastAsia"/>
                <w:szCs w:val="21"/>
              </w:rPr>
            </w:pPr>
          </w:p>
          <w:p w:rsidR="008C7DA2" w:rsidP="00C175C7">
            <w:pPr>
              <w:jc w:val="left"/>
              <w:rPr>
                <w:rFonts w:asciiTheme="minorEastAsia" w:hAnsiTheme="minorEastAsia"/>
                <w:szCs w:val="21"/>
              </w:rPr>
            </w:pPr>
          </w:p>
          <w:p w:rsidR="008C7DA2" w:rsidP="00C175C7">
            <w:pPr>
              <w:jc w:val="left"/>
              <w:rPr>
                <w:rFonts w:asciiTheme="minorEastAsia" w:hAnsiTheme="minorEastAsia"/>
                <w:szCs w:val="21"/>
              </w:rPr>
            </w:pPr>
          </w:p>
          <w:p w:rsidR="008C7DA2" w:rsidP="00C175C7">
            <w:pPr>
              <w:jc w:val="left"/>
              <w:rPr>
                <w:rFonts w:asciiTheme="minorEastAsia" w:hAnsiTheme="minorEastAsia"/>
                <w:szCs w:val="21"/>
              </w:rPr>
            </w:pPr>
          </w:p>
          <w:p w:rsidR="008C7DA2" w:rsidP="00C175C7">
            <w:pPr>
              <w:jc w:val="left"/>
              <w:rPr>
                <w:rFonts w:asciiTheme="minorEastAsia" w:hAnsiTheme="minorEastAsia"/>
                <w:szCs w:val="21"/>
              </w:rPr>
            </w:pPr>
          </w:p>
          <w:p w:rsidR="008C7DA2" w:rsidP="00C175C7">
            <w:pPr>
              <w:jc w:val="left"/>
              <w:rPr>
                <w:rFonts w:asciiTheme="minorEastAsia" w:hAnsiTheme="minorEastAsia"/>
                <w:szCs w:val="21"/>
              </w:rPr>
            </w:pPr>
          </w:p>
          <w:p w:rsidR="008C7DA2" w:rsidRPr="00C175C7" w:rsidP="000429B8">
            <w:pPr>
              <w:ind w:firstLine="420" w:firstLineChars="200"/>
              <w:jc w:val="left"/>
              <w:rPr>
                <w:rFonts w:asciiTheme="minorEastAsia" w:hAnsiTheme="minorEastAsia"/>
                <w:szCs w:val="21"/>
              </w:rPr>
            </w:pPr>
            <w:r w:rsidRPr="00BB37A1">
              <w:rPr>
                <w:rFonts w:asciiTheme="minorEastAsia" w:hAnsiTheme="minorEastAsia" w:hint="eastAsia"/>
                <w:szCs w:val="21"/>
              </w:rPr>
              <w:t>通过</w:t>
            </w:r>
            <w:r w:rsidRPr="00C175C7">
              <w:rPr>
                <w:rFonts w:asciiTheme="minorEastAsia" w:hAnsiTheme="minorEastAsia" w:hint="eastAsia"/>
                <w:szCs w:val="21"/>
              </w:rPr>
              <w:t>分析</w:t>
            </w:r>
            <w:r w:rsidRPr="00BB37A1">
              <w:rPr>
                <w:rFonts w:asciiTheme="minorEastAsia" w:hAnsiTheme="minorEastAsia" w:hint="eastAsia"/>
                <w:szCs w:val="21"/>
              </w:rPr>
              <w:t>，梳理</w:t>
            </w:r>
            <w:r w:rsidRPr="00C175C7">
              <w:rPr>
                <w:rFonts w:asciiTheme="minorEastAsia" w:hAnsiTheme="minorEastAsia" w:hint="eastAsia"/>
                <w:szCs w:val="21"/>
              </w:rPr>
              <w:t>细胞学说的建立过程。</w:t>
            </w:r>
            <w:r w:rsidRPr="000429B8" w:rsidR="000429B8">
              <w:rPr>
                <w:rFonts w:asciiTheme="minorEastAsia" w:hAnsiTheme="minorEastAsia" w:hint="eastAsia"/>
                <w:szCs w:val="21"/>
              </w:rPr>
              <w:t>理解科学探索的艰辛，以及科学家需要的意志品质。</w:t>
            </w:r>
          </w:p>
          <w:p w:rsidR="008C7DA2" w:rsidP="00C175C7">
            <w:pPr>
              <w:jc w:val="left"/>
              <w:rPr>
                <w:rFonts w:asciiTheme="minorEastAsia" w:hAnsiTheme="minorEastAsia"/>
                <w:szCs w:val="21"/>
              </w:rPr>
            </w:pPr>
          </w:p>
          <w:p w:rsidR="008C7DA2" w:rsidP="00C175C7">
            <w:pPr>
              <w:jc w:val="left"/>
              <w:rPr>
                <w:rFonts w:asciiTheme="minorEastAsia" w:hAnsiTheme="minorEastAsia"/>
                <w:szCs w:val="21"/>
              </w:rPr>
            </w:pPr>
          </w:p>
          <w:p w:rsidR="008C7DA2" w:rsidP="00C175C7">
            <w:pPr>
              <w:jc w:val="left"/>
              <w:rPr>
                <w:rFonts w:asciiTheme="minorEastAsia" w:hAnsiTheme="minorEastAsia"/>
                <w:szCs w:val="21"/>
              </w:rPr>
            </w:pPr>
          </w:p>
          <w:p w:rsidR="008C7DA2" w:rsidP="00C175C7">
            <w:pPr>
              <w:jc w:val="left"/>
              <w:rPr>
                <w:rFonts w:asciiTheme="minorEastAsia" w:hAnsiTheme="minorEastAsia"/>
                <w:szCs w:val="21"/>
              </w:rPr>
            </w:pPr>
          </w:p>
          <w:p w:rsidR="008C7DA2" w:rsidRPr="000429B8" w:rsidP="00C175C7">
            <w:pPr>
              <w:jc w:val="left"/>
              <w:rPr>
                <w:rFonts w:asciiTheme="minorEastAsia" w:hAnsiTheme="minorEastAsia"/>
                <w:szCs w:val="21"/>
              </w:rPr>
            </w:pPr>
          </w:p>
          <w:p w:rsidR="008C7DA2" w:rsidRPr="00486743" w:rsidP="000429B8">
            <w:pPr>
              <w:ind w:firstLine="315" w:firstLineChars="150"/>
              <w:jc w:val="left"/>
              <w:rPr>
                <w:rFonts w:asciiTheme="minorEastAsia" w:hAnsiTheme="minorEastAsia"/>
                <w:szCs w:val="21"/>
              </w:rPr>
            </w:pPr>
            <w:r>
              <w:rPr>
                <w:rFonts w:asciiTheme="minorEastAsia" w:hAnsiTheme="minorEastAsia" w:hint="eastAsia"/>
                <w:szCs w:val="21"/>
              </w:rPr>
              <w:t>学习细胞学说主要</w:t>
            </w:r>
            <w:r w:rsidRPr="00C175C7">
              <w:rPr>
                <w:rFonts w:asciiTheme="minorEastAsia" w:hAnsiTheme="minorEastAsia" w:hint="eastAsia"/>
                <w:bCs/>
                <w:szCs w:val="21"/>
              </w:rPr>
              <w:t>观点</w:t>
            </w:r>
            <w:r>
              <w:rPr>
                <w:rFonts w:asciiTheme="minorEastAsia" w:hAnsiTheme="minorEastAsia" w:hint="eastAsia"/>
                <w:bCs/>
                <w:szCs w:val="21"/>
              </w:rPr>
              <w:t>，</w:t>
            </w:r>
            <w:r>
              <w:rPr>
                <w:rFonts w:asciiTheme="minorEastAsia" w:hAnsiTheme="minorEastAsia" w:hint="eastAsia"/>
                <w:szCs w:val="21"/>
              </w:rPr>
              <w:t>回答PPT展示相关问题</w:t>
            </w:r>
            <w:r w:rsidRPr="00C175C7">
              <w:rPr>
                <w:rFonts w:asciiTheme="minorEastAsia" w:hAnsiTheme="minorEastAsia" w:hint="eastAsia"/>
                <w:szCs w:val="21"/>
              </w:rPr>
              <w:t>，认同细胞学说的建立是一个开拓、继承、修正和发展的过程</w:t>
            </w:r>
            <w:r>
              <w:rPr>
                <w:rFonts w:asciiTheme="minorEastAsia" w:hAnsiTheme="minorEastAsia" w:hint="eastAsia"/>
                <w:szCs w:val="21"/>
              </w:rPr>
              <w:t>。并理解归纳法，</w:t>
            </w:r>
            <w:r w:rsidRPr="007908F1">
              <w:rPr>
                <w:rFonts w:asciiTheme="minorEastAsia" w:hAnsiTheme="minorEastAsia" w:hint="eastAsia"/>
                <w:szCs w:val="21"/>
              </w:rPr>
              <w:t>举例区分完全归纳法和不完全归纳法</w:t>
            </w:r>
            <w:r>
              <w:rPr>
                <w:rFonts w:asciiTheme="minorEastAsia" w:hAnsiTheme="minorEastAsia" w:hint="eastAsia"/>
                <w:szCs w:val="21"/>
              </w:rPr>
              <w:t>。</w:t>
            </w:r>
          </w:p>
          <w:p w:rsidR="000429B8" w:rsidP="00D93958">
            <w:pPr>
              <w:ind w:firstLine="420" w:firstLineChars="200"/>
              <w:jc w:val="left"/>
              <w:rPr>
                <w:rFonts w:asciiTheme="minorEastAsia" w:hAnsiTheme="minorEastAsia"/>
                <w:szCs w:val="21"/>
              </w:rPr>
            </w:pPr>
          </w:p>
          <w:p w:rsidR="000429B8" w:rsidP="00D93958">
            <w:pPr>
              <w:ind w:firstLine="420" w:firstLineChars="200"/>
              <w:jc w:val="left"/>
              <w:rPr>
                <w:rFonts w:asciiTheme="minorEastAsia" w:hAnsiTheme="minorEastAsia"/>
                <w:szCs w:val="21"/>
              </w:rPr>
            </w:pPr>
          </w:p>
          <w:p w:rsidR="008C7DA2" w:rsidRPr="008C7DA2" w:rsidP="00D93958">
            <w:pPr>
              <w:ind w:firstLine="420" w:firstLineChars="200"/>
              <w:jc w:val="left"/>
              <w:rPr>
                <w:rFonts w:asciiTheme="minorEastAsia" w:hAnsiTheme="minorEastAsia"/>
                <w:szCs w:val="21"/>
              </w:rPr>
            </w:pPr>
            <w:r w:rsidRPr="00C175C7">
              <w:rPr>
                <w:rFonts w:asciiTheme="minorEastAsia" w:hAnsiTheme="minorEastAsia" w:hint="eastAsia"/>
                <w:szCs w:val="21"/>
              </w:rPr>
              <w:t>思考</w:t>
            </w:r>
            <w:r>
              <w:rPr>
                <w:rFonts w:asciiTheme="minorEastAsia" w:hAnsiTheme="minorEastAsia" w:hint="eastAsia"/>
                <w:szCs w:val="21"/>
              </w:rPr>
              <w:t>讨论</w:t>
            </w:r>
            <w:r w:rsidRPr="00C175C7">
              <w:rPr>
                <w:rFonts w:asciiTheme="minorEastAsia" w:hAnsiTheme="minorEastAsia" w:hint="eastAsia"/>
                <w:szCs w:val="21"/>
              </w:rPr>
              <w:t>细胞学说建立的意义</w:t>
            </w:r>
            <w:r>
              <w:rPr>
                <w:rFonts w:asciiTheme="minorEastAsia" w:hAnsiTheme="minorEastAsia" w:hint="eastAsia"/>
                <w:szCs w:val="21"/>
              </w:rPr>
              <w:t>。</w:t>
            </w:r>
          </w:p>
        </w:tc>
      </w:tr>
      <w:tr w:rsidTr="000429B8">
        <w:tblPrEx>
          <w:tblW w:w="0" w:type="auto"/>
          <w:tblInd w:w="-601" w:type="dxa"/>
          <w:tblLayout w:type="fixed"/>
          <w:tblLook w:val="04A0"/>
        </w:tblPrEx>
        <w:tc>
          <w:tcPr>
            <w:tcW w:w="425" w:type="dxa"/>
            <w:vMerge/>
          </w:tcPr>
          <w:p w:rsidR="008C7DA2" w:rsidP="002F5A8E">
            <w:pPr>
              <w:jc w:val="left"/>
              <w:rPr>
                <w:rFonts w:asciiTheme="minorEastAsia" w:hAnsiTheme="minorEastAsia"/>
                <w:szCs w:val="21"/>
              </w:rPr>
            </w:pPr>
          </w:p>
        </w:tc>
        <w:tc>
          <w:tcPr>
            <w:tcW w:w="851" w:type="dxa"/>
            <w:vAlign w:val="center"/>
          </w:tcPr>
          <w:p w:rsidR="008C7DA2" w:rsidRPr="007908F1" w:rsidP="008C7DA2">
            <w:pPr>
              <w:jc w:val="left"/>
              <w:rPr>
                <w:rFonts w:ascii="Times New Roman" w:eastAsia="宋体" w:hAnsi="Times New Roman" w:cs="Times New Roman"/>
                <w:b/>
                <w:bCs/>
                <w:kern w:val="0"/>
                <w:szCs w:val="21"/>
              </w:rPr>
            </w:pPr>
            <w:r w:rsidRPr="007908F1">
              <w:rPr>
                <w:rFonts w:ascii="Times New Roman" w:eastAsia="宋体" w:hAnsi="Times New Roman" w:cs="Times New Roman" w:hint="eastAsia"/>
                <w:b/>
                <w:bCs/>
                <w:kern w:val="0"/>
                <w:szCs w:val="21"/>
              </w:rPr>
              <w:t>【习题巩固】</w:t>
            </w:r>
          </w:p>
          <w:p w:rsidR="008C7DA2" w:rsidP="004211D7">
            <w:pPr>
              <w:rPr>
                <w:rFonts w:asciiTheme="minorEastAsia" w:hAnsiTheme="minorEastAsia"/>
                <w:b/>
                <w:bCs/>
                <w:szCs w:val="21"/>
              </w:rPr>
            </w:pPr>
          </w:p>
        </w:tc>
        <w:tc>
          <w:tcPr>
            <w:tcW w:w="5529" w:type="dxa"/>
          </w:tcPr>
          <w:p w:rsidR="008C7DA2" w:rsidRPr="007908F1" w:rsidP="008671C6">
            <w:pPr>
              <w:jc w:val="left"/>
              <w:rPr>
                <w:rFonts w:asciiTheme="minorEastAsia" w:hAnsiTheme="minorEastAsia"/>
                <w:bCs/>
                <w:szCs w:val="21"/>
              </w:rPr>
            </w:pPr>
            <w:r w:rsidRPr="007908F1">
              <w:rPr>
                <w:rFonts w:asciiTheme="minorEastAsia" w:hAnsiTheme="minorEastAsia" w:hint="eastAsia"/>
                <w:bCs/>
                <w:szCs w:val="21"/>
              </w:rPr>
              <w:t xml:space="preserve">1.“细胞学说”被恩格斯列为19世纪自然科学的三大发现之一，“细胞学说”创立的最重要的意义是（       ） </w:t>
            </w:r>
          </w:p>
          <w:p w:rsidR="008C7DA2" w:rsidRPr="007908F1" w:rsidP="008671C6">
            <w:pPr>
              <w:jc w:val="left"/>
              <w:rPr>
                <w:rFonts w:asciiTheme="minorEastAsia" w:hAnsiTheme="minorEastAsia"/>
                <w:bCs/>
                <w:szCs w:val="21"/>
              </w:rPr>
            </w:pPr>
            <w:r w:rsidRPr="007908F1">
              <w:rPr>
                <w:rFonts w:asciiTheme="minorEastAsia" w:hAnsiTheme="minorEastAsia" w:hint="eastAsia"/>
                <w:bCs/>
                <w:szCs w:val="21"/>
              </w:rPr>
              <w:t>A、揭示了形形色色生物界中各种生物都是由细胞构成的</w:t>
            </w:r>
          </w:p>
          <w:p w:rsidR="008C7DA2" w:rsidRPr="007908F1" w:rsidP="008671C6">
            <w:pPr>
              <w:jc w:val="left"/>
              <w:rPr>
                <w:rFonts w:asciiTheme="minorEastAsia" w:hAnsiTheme="minorEastAsia"/>
                <w:bCs/>
                <w:szCs w:val="21"/>
              </w:rPr>
            </w:pPr>
            <w:r w:rsidRPr="007908F1">
              <w:rPr>
                <w:rFonts w:asciiTheme="minorEastAsia" w:hAnsiTheme="minorEastAsia" w:hint="eastAsia"/>
                <w:bCs/>
                <w:szCs w:val="21"/>
              </w:rPr>
              <w:t>B、揭示了一切细胞都是具有生命活力的</w:t>
            </w:r>
          </w:p>
          <w:p w:rsidR="008C7DA2" w:rsidRPr="007908F1" w:rsidP="008671C6">
            <w:pPr>
              <w:jc w:val="left"/>
              <w:rPr>
                <w:rFonts w:asciiTheme="minorEastAsia" w:hAnsiTheme="minorEastAsia"/>
                <w:bCs/>
                <w:szCs w:val="21"/>
              </w:rPr>
            </w:pPr>
            <w:r w:rsidRPr="007908F1">
              <w:rPr>
                <w:rFonts w:asciiTheme="minorEastAsia" w:hAnsiTheme="minorEastAsia" w:hint="eastAsia"/>
                <w:bCs/>
                <w:szCs w:val="21"/>
              </w:rPr>
              <w:t>C、使动植物结构统一于细胞水平，有力地证明了生物之间存在亲缘关系</w:t>
            </w:r>
          </w:p>
          <w:p w:rsidR="008C7DA2" w:rsidP="008671C6">
            <w:pPr>
              <w:jc w:val="left"/>
              <w:rPr>
                <w:rFonts w:asciiTheme="minorEastAsia" w:hAnsiTheme="minorEastAsia"/>
                <w:bCs/>
                <w:szCs w:val="21"/>
              </w:rPr>
            </w:pPr>
            <w:r w:rsidRPr="007908F1">
              <w:rPr>
                <w:rFonts w:asciiTheme="minorEastAsia" w:hAnsiTheme="minorEastAsia" w:hint="eastAsia"/>
                <w:bCs/>
                <w:szCs w:val="21"/>
              </w:rPr>
              <w:t>D、揭示了组成动植物细胞的具体结构</w:t>
            </w:r>
          </w:p>
          <w:p w:rsidR="000556C6" w:rsidRPr="001F3D7E" w:rsidP="008671C6">
            <w:pPr>
              <w:ind w:firstLine="420" w:firstLineChars="20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【答案】</w:t>
            </w:r>
            <w:r>
              <w:rPr>
                <w:rFonts w:ascii="Times New Roman" w:eastAsia="宋体" w:hAnsi="Times New Roman" w:cs="Times New Roman" w:hint="eastAsia"/>
                <w:color w:val="C00000"/>
                <w:szCs w:val="24"/>
              </w:rPr>
              <w:t>C</w:t>
            </w:r>
          </w:p>
          <w:p w:rsidR="000556C6" w:rsidRPr="000556C6" w:rsidP="008671C6">
            <w:pPr>
              <w:ind w:firstLine="420" w:firstLineChars="20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【解析】</w:t>
            </w:r>
            <w:r w:rsidRPr="000556C6">
              <w:rPr>
                <w:rFonts w:ascii="Times New Roman" w:eastAsia="宋体" w:hAnsi="Times New Roman" w:cs="Times New Roman" w:hint="eastAsia"/>
                <w:color w:val="C00000"/>
                <w:szCs w:val="24"/>
              </w:rPr>
              <w:t>A.</w:t>
            </w:r>
            <w:r w:rsidRPr="000556C6">
              <w:rPr>
                <w:rFonts w:ascii="Times New Roman" w:eastAsia="宋体" w:hAnsi="Times New Roman" w:cs="Times New Roman" w:hint="eastAsia"/>
                <w:color w:val="C00000"/>
                <w:szCs w:val="24"/>
              </w:rPr>
              <w:t>细胞学说揭示了动植物是由细胞组成</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不包括病毒等无细胞生物，</w:t>
            </w:r>
            <w:r w:rsidRPr="000556C6">
              <w:rPr>
                <w:rFonts w:ascii="Times New Roman" w:eastAsia="宋体" w:hAnsi="Times New Roman" w:cs="Times New Roman" w:hint="eastAsia"/>
                <w:color w:val="C00000"/>
                <w:szCs w:val="24"/>
              </w:rPr>
              <w:t>A</w:t>
            </w:r>
            <w:r w:rsidRPr="000556C6">
              <w:rPr>
                <w:rFonts w:ascii="Times New Roman" w:eastAsia="宋体" w:hAnsi="Times New Roman" w:cs="Times New Roman" w:hint="eastAsia"/>
                <w:color w:val="C00000"/>
                <w:szCs w:val="24"/>
              </w:rPr>
              <w:t>错误</w:t>
            </w:r>
            <w:r w:rsidRPr="000556C6">
              <w:rPr>
                <w:rFonts w:ascii="Times New Roman" w:eastAsia="宋体" w:hAnsi="Times New Roman" w:cs="Times New Roman" w:hint="eastAsia"/>
                <w:color w:val="C00000"/>
                <w:szCs w:val="24"/>
              </w:rPr>
              <w:t>;</w:t>
            </w:r>
          </w:p>
          <w:p w:rsidR="000556C6" w:rsidRPr="000556C6" w:rsidP="008671C6">
            <w:pPr>
              <w:ind w:firstLine="420" w:firstLineChars="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B</w:t>
            </w:r>
            <w:r w:rsidRPr="000556C6">
              <w:rPr>
                <w:rFonts w:ascii="Times New Roman" w:eastAsia="宋体" w:hAnsi="Times New Roman" w:cs="Times New Roman" w:hint="eastAsia"/>
                <w:color w:val="C00000"/>
                <w:szCs w:val="24"/>
              </w:rPr>
              <w:t>、细胞学说描述的是动植物细胞，不包括微生物</w:t>
            </w:r>
            <w:r w:rsidRPr="000556C6">
              <w:rPr>
                <w:rFonts w:ascii="Times New Roman" w:eastAsia="宋体" w:hAnsi="Times New Roman" w:cs="Times New Roman" w:hint="eastAsia"/>
                <w:color w:val="C00000"/>
                <w:szCs w:val="24"/>
              </w:rPr>
              <w:t>, B</w:t>
            </w:r>
            <w:r w:rsidRPr="000556C6">
              <w:rPr>
                <w:rFonts w:ascii="Times New Roman" w:eastAsia="宋体" w:hAnsi="Times New Roman" w:cs="Times New Roman" w:hint="eastAsia"/>
                <w:color w:val="C00000"/>
                <w:szCs w:val="24"/>
              </w:rPr>
              <w:t>错误</w:t>
            </w:r>
            <w:r w:rsidRPr="000556C6">
              <w:rPr>
                <w:rFonts w:ascii="Times New Roman" w:eastAsia="宋体" w:hAnsi="Times New Roman" w:cs="Times New Roman" w:hint="eastAsia"/>
                <w:color w:val="C00000"/>
                <w:szCs w:val="24"/>
              </w:rPr>
              <w:t>;</w:t>
            </w:r>
          </w:p>
          <w:p w:rsidR="000556C6" w:rsidRPr="000556C6" w:rsidP="008671C6">
            <w:pPr>
              <w:ind w:firstLine="420" w:firstLineChars="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C</w:t>
            </w:r>
            <w:r w:rsidRPr="000556C6">
              <w:rPr>
                <w:rFonts w:ascii="Times New Roman" w:eastAsia="宋体" w:hAnsi="Times New Roman" w:cs="Times New Roman" w:hint="eastAsia"/>
                <w:color w:val="C00000"/>
                <w:szCs w:val="24"/>
              </w:rPr>
              <w:t>、细胞学说揭示了细胞统</w:t>
            </w:r>
            <w:r>
              <w:rPr>
                <w:rFonts w:ascii="Times New Roman" w:eastAsia="宋体" w:hAnsi="Times New Roman" w:cs="Times New Roman" w:hint="eastAsia"/>
                <w:color w:val="C00000"/>
                <w:szCs w:val="24"/>
              </w:rPr>
              <w:t>一</w:t>
            </w:r>
            <w:r w:rsidRPr="000556C6">
              <w:rPr>
                <w:rFonts w:ascii="Times New Roman" w:eastAsia="宋体" w:hAnsi="Times New Roman" w:cs="Times New Roman" w:hint="eastAsia"/>
                <w:color w:val="C00000"/>
                <w:szCs w:val="24"/>
              </w:rPr>
              <w:t>性和生物体结构的统</w:t>
            </w:r>
            <w:r>
              <w:rPr>
                <w:rFonts w:ascii="Times New Roman" w:eastAsia="宋体" w:hAnsi="Times New Roman" w:cs="Times New Roman" w:hint="eastAsia"/>
                <w:color w:val="C00000"/>
                <w:szCs w:val="24"/>
              </w:rPr>
              <w:t>一</w:t>
            </w:r>
            <w:r w:rsidRPr="000556C6">
              <w:rPr>
                <w:rFonts w:ascii="Times New Roman" w:eastAsia="宋体" w:hAnsi="Times New Roman" w:cs="Times New Roman" w:hint="eastAsia"/>
                <w:color w:val="C00000"/>
                <w:szCs w:val="24"/>
              </w:rPr>
              <w:t>性</w:t>
            </w:r>
            <w:r w:rsidRPr="000556C6">
              <w:rPr>
                <w:rFonts w:ascii="Times New Roman" w:eastAsia="宋体" w:hAnsi="Times New Roman" w:cs="Times New Roman" w:hint="eastAsia"/>
                <w:color w:val="C00000"/>
                <w:szCs w:val="24"/>
              </w:rPr>
              <w:t>, C</w:t>
            </w:r>
            <w:r w:rsidRPr="000556C6">
              <w:rPr>
                <w:rFonts w:ascii="Times New Roman" w:eastAsia="宋体" w:hAnsi="Times New Roman" w:cs="Times New Roman" w:hint="eastAsia"/>
                <w:color w:val="C00000"/>
                <w:szCs w:val="24"/>
              </w:rPr>
              <w:t>正确</w:t>
            </w:r>
            <w:r w:rsidRPr="000556C6">
              <w:rPr>
                <w:rFonts w:ascii="Times New Roman" w:eastAsia="宋体" w:hAnsi="Times New Roman" w:cs="Times New Roman" w:hint="eastAsia"/>
                <w:color w:val="C00000"/>
                <w:szCs w:val="24"/>
              </w:rPr>
              <w:t>;</w:t>
            </w:r>
          </w:p>
          <w:p w:rsidR="000556C6" w:rsidRPr="000556C6" w:rsidP="008671C6">
            <w:pPr>
              <w:ind w:firstLine="420" w:firstLineChars="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D</w:t>
            </w:r>
            <w:r w:rsidRPr="000556C6">
              <w:rPr>
                <w:rFonts w:ascii="Times New Roman" w:eastAsia="宋体" w:hAnsi="Times New Roman" w:cs="Times New Roman" w:hint="eastAsia"/>
                <w:color w:val="C00000"/>
                <w:szCs w:val="24"/>
              </w:rPr>
              <w:t>、没有揭示细胞的具体结构。</w:t>
            </w:r>
            <w:r w:rsidRPr="000556C6">
              <w:rPr>
                <w:rFonts w:ascii="Times New Roman" w:eastAsia="宋体" w:hAnsi="Times New Roman" w:cs="Times New Roman" w:hint="eastAsia"/>
                <w:color w:val="C00000"/>
                <w:szCs w:val="24"/>
              </w:rPr>
              <w:t>D</w:t>
            </w:r>
            <w:r w:rsidRPr="000556C6">
              <w:rPr>
                <w:rFonts w:ascii="Times New Roman" w:eastAsia="宋体" w:hAnsi="Times New Roman" w:cs="Times New Roman" w:hint="eastAsia"/>
                <w:color w:val="C00000"/>
                <w:szCs w:val="24"/>
              </w:rPr>
              <w:t>错误</w:t>
            </w:r>
            <w:r w:rsidRPr="000556C6">
              <w:rPr>
                <w:rFonts w:ascii="Times New Roman" w:eastAsia="宋体" w:hAnsi="Times New Roman" w:cs="Times New Roman" w:hint="eastAsia"/>
                <w:color w:val="C00000"/>
                <w:szCs w:val="24"/>
              </w:rPr>
              <w:t>.</w:t>
            </w:r>
          </w:p>
          <w:p w:rsidR="000556C6" w:rsidRPr="000556C6" w:rsidP="008671C6">
            <w:pPr>
              <w:ind w:firstLine="420" w:firstLineChars="200"/>
              <w:jc w:val="left"/>
              <w:rPr>
                <w:rFonts w:asciiTheme="minorEastAsia" w:hAnsiTheme="minorEastAsia"/>
                <w:bCs/>
                <w:szCs w:val="21"/>
              </w:rPr>
            </w:pPr>
            <w:r w:rsidRPr="000556C6">
              <w:rPr>
                <w:rFonts w:ascii="Times New Roman" w:eastAsia="宋体" w:hAnsi="Times New Roman" w:cs="Times New Roman" w:hint="eastAsia"/>
                <w:color w:val="C00000"/>
                <w:szCs w:val="24"/>
              </w:rPr>
              <w:t>故选</w:t>
            </w:r>
            <w:r w:rsidRPr="000556C6">
              <w:rPr>
                <w:rFonts w:ascii="Times New Roman" w:eastAsia="宋体" w:hAnsi="Times New Roman" w:cs="Times New Roman" w:hint="eastAsia"/>
                <w:color w:val="C00000"/>
                <w:szCs w:val="24"/>
              </w:rPr>
              <w:t>:C</w:t>
            </w:r>
          </w:p>
          <w:p w:rsidR="008C7DA2" w:rsidP="008671C6">
            <w:pPr>
              <w:rPr>
                <w:rFonts w:asciiTheme="minorEastAsia" w:hAnsiTheme="minorEastAsia"/>
                <w:bCs/>
                <w:szCs w:val="21"/>
              </w:rPr>
            </w:pPr>
            <w:r w:rsidRPr="007908F1">
              <w:rPr>
                <w:rFonts w:asciiTheme="minorEastAsia" w:hAnsiTheme="minorEastAsia" w:hint="eastAsia"/>
                <w:bCs/>
                <w:szCs w:val="21"/>
              </w:rPr>
              <w:t>2、细胞学说的建立过程是一个在科学探究中开拓、继承、修正和发展的过程,充满了耐人寻味的曲折。下列相关说法正确的是(　　)</w:t>
            </w:r>
            <w:r w:rsidRPr="007908F1">
              <w:rPr>
                <w:rFonts w:asciiTheme="minorEastAsia" w:hAnsiTheme="minorEastAsia" w:hint="eastAsia"/>
                <w:bCs/>
                <w:szCs w:val="21"/>
              </w:rPr>
              <w:br/>
              <w:t>A.荷兰列文虎克发现并命名了细胞</w:t>
            </w:r>
            <w:r w:rsidRPr="007908F1">
              <w:rPr>
                <w:rFonts w:asciiTheme="minorEastAsia" w:hAnsiTheme="minorEastAsia" w:hint="eastAsia"/>
                <w:bCs/>
                <w:szCs w:val="21"/>
              </w:rPr>
              <w:br/>
              <w:t>B.德国科学家施莱登和施旺首次发现了活细胞</w:t>
            </w:r>
            <w:r w:rsidRPr="007908F1">
              <w:rPr>
                <w:rFonts w:asciiTheme="minorEastAsia" w:hAnsiTheme="minorEastAsia" w:hint="eastAsia"/>
                <w:bCs/>
                <w:szCs w:val="21"/>
              </w:rPr>
              <w:br/>
              <w:t>C.德国科学家魏尔肖总结出“细胞通过分裂产生新细胞”</w:t>
            </w:r>
            <w:r w:rsidRPr="007908F1">
              <w:rPr>
                <w:rFonts w:asciiTheme="minorEastAsia" w:hAnsiTheme="minorEastAsia" w:hint="eastAsia"/>
                <w:bCs/>
                <w:szCs w:val="21"/>
              </w:rPr>
              <w:br/>
              <w:t>D.细胞学说揭示了生物的统一性和多样性</w:t>
            </w:r>
          </w:p>
          <w:p w:rsidR="000556C6" w:rsidRPr="001F3D7E" w:rsidP="008671C6">
            <w:pPr>
              <w:ind w:firstLine="420" w:firstLineChars="20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【答案】</w:t>
            </w:r>
            <w:r>
              <w:rPr>
                <w:rFonts w:ascii="Times New Roman" w:eastAsia="宋体" w:hAnsi="Times New Roman" w:cs="Times New Roman" w:hint="eastAsia"/>
                <w:color w:val="C00000"/>
                <w:szCs w:val="24"/>
              </w:rPr>
              <w:t>C</w:t>
            </w:r>
          </w:p>
          <w:p w:rsidR="000556C6" w:rsidRPr="000556C6" w:rsidP="008671C6">
            <w:pPr>
              <w:ind w:firstLine="420" w:firstLineChars="20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【解析】</w:t>
            </w:r>
            <w:r w:rsidRPr="000556C6">
              <w:rPr>
                <w:rFonts w:ascii="Times New Roman" w:eastAsia="宋体" w:hAnsi="Times New Roman" w:cs="Times New Roman" w:hint="eastAsia"/>
                <w:color w:val="C00000"/>
                <w:szCs w:val="24"/>
              </w:rPr>
              <w:t>A.</w:t>
            </w:r>
            <w:r w:rsidRPr="000556C6">
              <w:rPr>
                <w:rFonts w:ascii="Times New Roman" w:eastAsia="宋体" w:hAnsi="Times New Roman" w:cs="Times New Roman" w:hint="eastAsia"/>
                <w:color w:val="C00000"/>
                <w:szCs w:val="24"/>
              </w:rPr>
              <w:t>罗伯特虎克发现并命名细胞</w:t>
            </w:r>
            <w:r w:rsidRPr="000556C6">
              <w:rPr>
                <w:rFonts w:ascii="Times New Roman" w:eastAsia="宋体" w:hAnsi="Times New Roman" w:cs="Times New Roman" w:hint="eastAsia"/>
                <w:color w:val="C00000"/>
                <w:szCs w:val="24"/>
              </w:rPr>
              <w:t>, A</w:t>
            </w:r>
            <w:r w:rsidRPr="000556C6">
              <w:rPr>
                <w:rFonts w:ascii="Times New Roman" w:eastAsia="宋体" w:hAnsi="Times New Roman" w:cs="Times New Roman" w:hint="eastAsia"/>
                <w:color w:val="C00000"/>
                <w:szCs w:val="24"/>
              </w:rPr>
              <w:t>错误</w:t>
            </w:r>
            <w:r w:rsidRPr="000556C6">
              <w:rPr>
                <w:rFonts w:ascii="Times New Roman" w:eastAsia="宋体" w:hAnsi="Times New Roman" w:cs="Times New Roman" w:hint="eastAsia"/>
                <w:color w:val="C00000"/>
                <w:szCs w:val="24"/>
              </w:rPr>
              <w:t>;</w:t>
            </w:r>
          </w:p>
          <w:p w:rsidR="000556C6" w:rsidRPr="000556C6" w:rsidP="008671C6">
            <w:pPr>
              <w:ind w:firstLine="420" w:firstLineChars="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B</w:t>
            </w:r>
            <w:r w:rsidRPr="000556C6">
              <w:rPr>
                <w:rFonts w:ascii="Times New Roman" w:eastAsia="宋体" w:hAnsi="Times New Roman" w:cs="Times New Roman" w:hint="eastAsia"/>
                <w:color w:val="C00000"/>
                <w:szCs w:val="24"/>
              </w:rPr>
              <w:t>、德国科学家施菜登和施旺创立了细胞学说，荷兰科学家列文虎克首先发现了活细胞，</w:t>
            </w:r>
            <w:r w:rsidRPr="000556C6">
              <w:rPr>
                <w:rFonts w:ascii="Times New Roman" w:eastAsia="宋体" w:hAnsi="Times New Roman" w:cs="Times New Roman" w:hint="eastAsia"/>
                <w:color w:val="C00000"/>
                <w:szCs w:val="24"/>
              </w:rPr>
              <w:t>B</w:t>
            </w:r>
            <w:r w:rsidRPr="000556C6">
              <w:rPr>
                <w:rFonts w:ascii="Times New Roman" w:eastAsia="宋体" w:hAnsi="Times New Roman" w:cs="Times New Roman" w:hint="eastAsia"/>
                <w:color w:val="C00000"/>
                <w:szCs w:val="24"/>
              </w:rPr>
              <w:t>错误</w:t>
            </w:r>
            <w:r w:rsidRPr="000556C6">
              <w:rPr>
                <w:rFonts w:ascii="Times New Roman" w:eastAsia="宋体" w:hAnsi="Times New Roman" w:cs="Times New Roman" w:hint="eastAsia"/>
                <w:color w:val="C00000"/>
                <w:szCs w:val="24"/>
              </w:rPr>
              <w:t>;</w:t>
            </w:r>
          </w:p>
          <w:p w:rsidR="000556C6" w:rsidRPr="000556C6" w:rsidP="008671C6">
            <w:pPr>
              <w:ind w:firstLine="420" w:firstLineChars="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C.</w:t>
            </w:r>
            <w:r w:rsidRPr="000556C6">
              <w:rPr>
                <w:rFonts w:ascii="Times New Roman" w:eastAsia="宋体" w:hAnsi="Times New Roman" w:cs="Times New Roman" w:hint="eastAsia"/>
                <w:color w:val="C00000"/>
                <w:szCs w:val="24"/>
              </w:rPr>
              <w:t>德国科学家魏尔肖总结出“细胞通过分裂产生新细胞</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C</w:t>
            </w:r>
            <w:r w:rsidRPr="000556C6">
              <w:rPr>
                <w:rFonts w:ascii="Times New Roman" w:eastAsia="宋体" w:hAnsi="Times New Roman" w:cs="Times New Roman" w:hint="eastAsia"/>
                <w:color w:val="C00000"/>
                <w:szCs w:val="24"/>
              </w:rPr>
              <w:t>正确</w:t>
            </w:r>
            <w:r w:rsidRPr="000556C6">
              <w:rPr>
                <w:rFonts w:ascii="Times New Roman" w:eastAsia="宋体" w:hAnsi="Times New Roman" w:cs="Times New Roman" w:hint="eastAsia"/>
                <w:color w:val="C00000"/>
                <w:szCs w:val="24"/>
              </w:rPr>
              <w:t>;</w:t>
            </w:r>
          </w:p>
          <w:p w:rsidR="000556C6" w:rsidRPr="000556C6" w:rsidP="008671C6">
            <w:pPr>
              <w:ind w:firstLine="420" w:firstLineChars="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D.</w:t>
            </w:r>
            <w:r w:rsidRPr="000556C6">
              <w:rPr>
                <w:rFonts w:ascii="Times New Roman" w:eastAsia="宋体" w:hAnsi="Times New Roman" w:cs="Times New Roman" w:hint="eastAsia"/>
                <w:color w:val="C00000"/>
                <w:szCs w:val="24"/>
              </w:rPr>
              <w:t>细胞学说揭示了细胞统</w:t>
            </w:r>
            <w:r>
              <w:rPr>
                <w:rFonts w:ascii="Times New Roman" w:eastAsia="宋体" w:hAnsi="Times New Roman" w:cs="Times New Roman" w:hint="eastAsia"/>
                <w:color w:val="C00000"/>
                <w:szCs w:val="24"/>
              </w:rPr>
              <w:t>一</w:t>
            </w:r>
            <w:r w:rsidRPr="000556C6">
              <w:rPr>
                <w:rFonts w:ascii="Times New Roman" w:eastAsia="宋体" w:hAnsi="Times New Roman" w:cs="Times New Roman" w:hint="eastAsia"/>
                <w:color w:val="C00000"/>
                <w:szCs w:val="24"/>
              </w:rPr>
              <w:t>性和生物体结构的统一性</w:t>
            </w:r>
            <w:r w:rsidRPr="000556C6">
              <w:rPr>
                <w:rFonts w:ascii="Times New Roman" w:eastAsia="宋体" w:hAnsi="Times New Roman" w:cs="Times New Roman" w:hint="eastAsia"/>
                <w:color w:val="C00000"/>
                <w:szCs w:val="24"/>
              </w:rPr>
              <w:t>,</w:t>
            </w:r>
            <w:r>
              <w:rPr>
                <w:rFonts w:ascii="Times New Roman" w:eastAsia="宋体" w:hAnsi="Times New Roman" w:cs="Times New Roman" w:hint="eastAsia"/>
                <w:color w:val="C00000"/>
                <w:szCs w:val="24"/>
              </w:rPr>
              <w:t>没有揭示多样性，</w:t>
            </w:r>
            <w:r w:rsidRPr="000556C6">
              <w:rPr>
                <w:rFonts w:ascii="Times New Roman" w:eastAsia="宋体" w:hAnsi="Times New Roman" w:cs="Times New Roman" w:hint="eastAsia"/>
                <w:color w:val="C00000"/>
                <w:szCs w:val="24"/>
              </w:rPr>
              <w:t xml:space="preserve"> D</w:t>
            </w:r>
            <w:r>
              <w:rPr>
                <w:rFonts w:ascii="Times New Roman" w:eastAsia="宋体" w:hAnsi="Times New Roman" w:cs="Times New Roman" w:hint="eastAsia"/>
                <w:color w:val="C00000"/>
                <w:szCs w:val="24"/>
              </w:rPr>
              <w:t>错误</w:t>
            </w:r>
            <w:r w:rsidRPr="000556C6">
              <w:rPr>
                <w:rFonts w:ascii="Times New Roman" w:eastAsia="宋体" w:hAnsi="Times New Roman" w:cs="Times New Roman" w:hint="eastAsia"/>
                <w:color w:val="C00000"/>
                <w:szCs w:val="24"/>
              </w:rPr>
              <w:t>。</w:t>
            </w:r>
          </w:p>
          <w:p w:rsidR="000556C6" w:rsidRPr="007908F1" w:rsidP="008671C6">
            <w:pPr>
              <w:ind w:firstLine="420" w:firstLineChars="200"/>
              <w:rPr>
                <w:rFonts w:asciiTheme="minorEastAsia" w:hAnsiTheme="minorEastAsia"/>
                <w:szCs w:val="21"/>
              </w:rPr>
            </w:pPr>
            <w:r w:rsidRPr="000556C6">
              <w:rPr>
                <w:rFonts w:ascii="Times New Roman" w:eastAsia="宋体" w:hAnsi="Times New Roman" w:cs="Times New Roman" w:hint="eastAsia"/>
                <w:color w:val="C00000"/>
                <w:szCs w:val="24"/>
              </w:rPr>
              <w:t>故选</w:t>
            </w:r>
            <w:r w:rsidRPr="000556C6">
              <w:rPr>
                <w:rFonts w:ascii="Times New Roman" w:eastAsia="宋体" w:hAnsi="Times New Roman" w:cs="Times New Roman" w:hint="eastAsia"/>
                <w:color w:val="C00000"/>
                <w:szCs w:val="24"/>
              </w:rPr>
              <w:t>C</w:t>
            </w:r>
            <w:r w:rsidRPr="000556C6">
              <w:rPr>
                <w:rFonts w:ascii="Times New Roman" w:eastAsia="宋体" w:hAnsi="Times New Roman" w:cs="Times New Roman" w:hint="eastAsia"/>
                <w:color w:val="C00000"/>
                <w:szCs w:val="24"/>
              </w:rPr>
              <w:t>。</w:t>
            </w:r>
          </w:p>
        </w:tc>
        <w:tc>
          <w:tcPr>
            <w:tcW w:w="2318" w:type="dxa"/>
          </w:tcPr>
          <w:p w:rsidR="008C7DA2" w:rsidP="00D93958">
            <w:pPr>
              <w:ind w:firstLine="420" w:firstLineChars="200"/>
              <w:jc w:val="left"/>
              <w:rPr>
                <w:rFonts w:asciiTheme="minorEastAsia" w:hAnsiTheme="minorEastAsia"/>
                <w:szCs w:val="21"/>
              </w:rPr>
            </w:pPr>
            <w:r>
              <w:rPr>
                <w:rFonts w:asciiTheme="minorEastAsia" w:hAnsiTheme="minorEastAsia" w:hint="eastAsia"/>
                <w:szCs w:val="21"/>
              </w:rPr>
              <w:t>思考回答问题，加深对细胞学说的认识。</w:t>
            </w:r>
          </w:p>
        </w:tc>
      </w:tr>
      <w:tr w:rsidTr="000429B8">
        <w:tblPrEx>
          <w:tblW w:w="0" w:type="auto"/>
          <w:tblInd w:w="-601" w:type="dxa"/>
          <w:tblLayout w:type="fixed"/>
          <w:tblLook w:val="04A0"/>
        </w:tblPrEx>
        <w:tc>
          <w:tcPr>
            <w:tcW w:w="425" w:type="dxa"/>
            <w:vMerge/>
          </w:tcPr>
          <w:p w:rsidR="008C7DA2" w:rsidP="002F5A8E">
            <w:pPr>
              <w:jc w:val="left"/>
              <w:rPr>
                <w:rFonts w:asciiTheme="minorEastAsia" w:hAnsiTheme="minorEastAsia"/>
                <w:szCs w:val="21"/>
              </w:rPr>
            </w:pPr>
          </w:p>
        </w:tc>
        <w:tc>
          <w:tcPr>
            <w:tcW w:w="851" w:type="dxa"/>
            <w:vAlign w:val="center"/>
          </w:tcPr>
          <w:p w:rsidR="008C7DA2" w:rsidRPr="00ED0F84" w:rsidP="004211D7">
            <w:pPr>
              <w:rPr>
                <w:rFonts w:asciiTheme="minorEastAsia" w:hAnsiTheme="minorEastAsia"/>
                <w:szCs w:val="21"/>
              </w:rPr>
            </w:pPr>
            <w:r>
              <w:rPr>
                <w:rFonts w:asciiTheme="minorEastAsia" w:hAnsiTheme="minorEastAsia" w:hint="eastAsia"/>
                <w:b/>
                <w:bCs/>
                <w:szCs w:val="21"/>
              </w:rPr>
              <w:t>二、</w:t>
            </w:r>
            <w:r w:rsidRPr="00ED0F84">
              <w:rPr>
                <w:rFonts w:asciiTheme="minorEastAsia" w:hAnsiTheme="minorEastAsia" w:hint="eastAsia"/>
                <w:b/>
                <w:bCs/>
                <w:szCs w:val="21"/>
              </w:rPr>
              <w:t xml:space="preserve">细胞是基本的生命系统 </w:t>
            </w:r>
          </w:p>
          <w:p w:rsidR="008C7DA2" w:rsidRPr="00ED0F84" w:rsidP="004211D7">
            <w:pPr>
              <w:rPr>
                <w:rFonts w:asciiTheme="minorEastAsia" w:hAnsiTheme="minorEastAsia"/>
                <w:szCs w:val="21"/>
              </w:rPr>
            </w:pPr>
          </w:p>
        </w:tc>
        <w:tc>
          <w:tcPr>
            <w:tcW w:w="5529" w:type="dxa"/>
          </w:tcPr>
          <w:p w:rsidR="008C7DA2" w:rsidRPr="007908F1" w:rsidP="004211D7">
            <w:pPr>
              <w:ind w:firstLine="420" w:firstLineChars="200"/>
              <w:rPr>
                <w:rFonts w:asciiTheme="minorEastAsia" w:hAnsiTheme="minorEastAsia"/>
                <w:szCs w:val="21"/>
              </w:rPr>
            </w:pPr>
            <w:r w:rsidRPr="007908F1">
              <w:rPr>
                <w:rFonts w:asciiTheme="minorEastAsia" w:hAnsiTheme="minorEastAsia" w:hint="eastAsia"/>
                <w:szCs w:val="21"/>
              </w:rPr>
              <w:t>利用PPT展示</w:t>
            </w:r>
            <w:r w:rsidRPr="007908F1">
              <w:rPr>
                <w:rFonts w:asciiTheme="minorEastAsia" w:hAnsiTheme="minorEastAsia" w:hint="eastAsia"/>
                <w:bCs/>
                <w:szCs w:val="21"/>
              </w:rPr>
              <w:t>单细胞生物</w:t>
            </w:r>
            <w:r w:rsidRPr="007908F1">
              <w:rPr>
                <w:rFonts w:asciiTheme="minorEastAsia" w:hAnsiTheme="minorEastAsia" w:hint="eastAsia"/>
                <w:szCs w:val="21"/>
              </w:rPr>
              <w:t>草履虫生活图片，引导学生得出结论:单细胞生物的生命活动离不开细胞。</w:t>
            </w:r>
          </w:p>
          <w:p w:rsidR="008C7DA2" w:rsidRPr="007908F1" w:rsidP="007908F1">
            <w:pPr>
              <w:jc w:val="left"/>
              <w:rPr>
                <w:rFonts w:asciiTheme="minorEastAsia" w:hAnsiTheme="minorEastAsia"/>
                <w:szCs w:val="21"/>
              </w:rPr>
            </w:pPr>
            <w:r w:rsidRPr="007908F1">
              <w:rPr>
                <w:rFonts w:asciiTheme="minorEastAsia" w:hAnsiTheme="minorEastAsia" w:hint="eastAsia"/>
                <w:noProof/>
                <w:szCs w:val="21"/>
              </w:rPr>
              <w:drawing>
                <wp:inline distT="0" distB="0" distL="0" distR="0">
                  <wp:extent cx="2960184" cy="1314450"/>
                  <wp:effectExtent l="19050" t="0" r="0"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pic:cNvPicPr>
                            <a:picLocks noChangeAspect="1" noChangeArrowheads="1"/>
                          </pic:cNvPicPr>
                        </pic:nvPicPr>
                        <pic:blipFill>
                          <a:blip xmlns:r="http://schemas.openxmlformats.org/officeDocument/2006/relationships" r:embed="rId8" cstate="print"/>
                          <a:stretch>
                            <a:fillRect/>
                          </a:stretch>
                        </pic:blipFill>
                        <pic:spPr bwMode="auto">
                          <a:xfrm>
                            <a:off x="0" y="0"/>
                            <a:ext cx="2960184" cy="1314450"/>
                          </a:xfrm>
                          <a:prstGeom prst="rect">
                            <a:avLst/>
                          </a:prstGeom>
                          <a:noFill/>
                          <a:ln w="9525">
                            <a:noFill/>
                            <a:miter lim="800000"/>
                            <a:headEnd/>
                            <a:tailEnd/>
                          </a:ln>
                        </pic:spPr>
                      </pic:pic>
                    </a:graphicData>
                  </a:graphic>
                </wp:inline>
              </w:drawing>
            </w:r>
          </w:p>
          <w:p w:rsidR="008C7DA2" w:rsidRPr="007908F1" w:rsidP="004211D7">
            <w:pPr>
              <w:ind w:firstLine="420" w:firstLineChars="200"/>
              <w:rPr>
                <w:rFonts w:asciiTheme="minorEastAsia" w:hAnsiTheme="minorEastAsia"/>
                <w:bCs/>
                <w:szCs w:val="21"/>
              </w:rPr>
            </w:pPr>
            <w:r w:rsidRPr="007908F1">
              <w:rPr>
                <w:rFonts w:asciiTheme="minorEastAsia" w:hAnsiTheme="minorEastAsia" w:hint="eastAsia"/>
                <w:szCs w:val="21"/>
              </w:rPr>
              <w:t>利用PPT展示</w:t>
            </w:r>
            <w:r w:rsidRPr="007908F1">
              <w:rPr>
                <w:rFonts w:asciiTheme="minorEastAsia" w:hAnsiTheme="minorEastAsia" w:hint="eastAsia"/>
                <w:bCs/>
                <w:szCs w:val="21"/>
              </w:rPr>
              <w:t>多细胞生物个体发育过程，</w:t>
            </w:r>
            <w:r w:rsidRPr="007908F1">
              <w:rPr>
                <w:rFonts w:asciiTheme="minorEastAsia" w:hAnsiTheme="minorEastAsia" w:hint="eastAsia"/>
                <w:szCs w:val="21"/>
              </w:rPr>
              <w:t>引导学生得出结论:多细胞生物</w:t>
            </w:r>
            <w:r w:rsidRPr="007908F1">
              <w:rPr>
                <w:rFonts w:asciiTheme="minorEastAsia" w:hAnsiTheme="minorEastAsia" w:hint="eastAsia"/>
                <w:bCs/>
                <w:szCs w:val="21"/>
              </w:rPr>
              <w:t>由很多细胞构成，但其生命开始于一个细胞</w:t>
            </w:r>
            <w:r w:rsidRPr="004211D7">
              <w:rPr>
                <w:rFonts w:ascii="楷体" w:eastAsia="楷体" w:hAnsi="楷体" w:hint="eastAsia"/>
                <w:bCs/>
                <w:szCs w:val="21"/>
              </w:rPr>
              <w:t>——</w:t>
            </w:r>
            <w:r w:rsidRPr="007908F1">
              <w:rPr>
                <w:rFonts w:asciiTheme="minorEastAsia" w:hAnsiTheme="minorEastAsia" w:hint="eastAsia"/>
                <w:bCs/>
                <w:szCs w:val="21"/>
              </w:rPr>
              <w:t xml:space="preserve">受精卵 </w:t>
            </w:r>
          </w:p>
          <w:p w:rsidR="008C7DA2" w:rsidP="007908F1">
            <w:pPr>
              <w:jc w:val="left"/>
              <w:rPr>
                <w:rFonts w:asciiTheme="minorEastAsia" w:hAnsiTheme="minorEastAsia"/>
                <w:szCs w:val="21"/>
              </w:rPr>
            </w:pPr>
            <w:r w:rsidRPr="007908F1">
              <w:rPr>
                <w:rFonts w:asciiTheme="minorEastAsia" w:hAnsiTheme="minorEastAsia"/>
                <w:noProof/>
                <w:szCs w:val="21"/>
              </w:rPr>
              <w:drawing>
                <wp:inline distT="0" distB="0" distL="0" distR="0">
                  <wp:extent cx="1657350" cy="1314450"/>
                  <wp:effectExtent l="19050" t="0" r="0" b="0"/>
                  <wp:docPr id="26" name="图片 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56983" cy="131415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a:graphicData>
                  </a:graphic>
                </wp:inline>
              </w:drawing>
            </w:r>
            <w:r w:rsidRPr="007908F1" w:rsidR="00D93958">
              <w:rPr>
                <w:rFonts w:asciiTheme="minorEastAsia" w:hAnsiTheme="minorEastAsia"/>
                <w:noProof/>
                <w:szCs w:val="21"/>
              </w:rPr>
              <w:drawing>
                <wp:inline distT="0" distB="0" distL="0" distR="0">
                  <wp:extent cx="1657350" cy="781050"/>
                  <wp:effectExtent l="19050" t="0" r="0" b="0"/>
                  <wp:docPr id="37" name="对象 2"/>
                  <wp:cNvGraphicFramePr/>
                  <a:graphic xmlns:a="http://schemas.openxmlformats.org/drawingml/2006/main">
                    <a:graphicData uri="http://schemas.openxmlformats.org/drawingml/2006/lockedCanvas">
                      <lc:lockedCanvas xmlns:lc="http://schemas.openxmlformats.org/drawingml/2006/lockedCanvas">
                        <a:nvGrpSpPr>
                          <a:cNvPr id="37" name=""/>
                          <a:cNvGrpSpPr/>
                        </a:nvGrpSpPr>
                        <a:grpSpPr>
                          <a:xfrm>
                            <a:off x="0" y="0"/>
                            <a:ext cx="5400600" cy="2448272"/>
                            <a:chOff x="5667003" y="2974389"/>
                            <a:chExt cx="5400600" cy="2448272"/>
                          </a:xfrm>
                        </a:grpSpPr>
                        <a:grpSp>
                          <a:nvGrpSpPr>
                            <a:cNvPr id="559832614" name="组合 3"/>
                            <a:cNvGrpSpPr/>
                          </a:nvGrpSpPr>
                          <a:grpSpPr>
                            <a:xfrm>
                              <a:off x="5667003" y="2974389"/>
                              <a:ext cx="5400600" cy="2448272"/>
                              <a:chOff x="5755001" y="2040286"/>
                              <a:chExt cx="5400600" cy="2448272"/>
                            </a:xfrm>
                          </a:grpSpPr>
                          <a:sp>
                            <a:nvSpPr>
                              <a:cNvPr id="1188277664" name="矩形 4"/>
                              <a:cNvSpPr/>
                            </a:nvSpPr>
                            <a:spPr>
                              <a:xfrm>
                                <a:off x="5755001" y="2040286"/>
                                <a:ext cx="5400600" cy="2448272"/>
                              </a:xfrm>
                              <a:prstGeom prst="rect">
                                <a:avLst/>
                              </a:prstGeom>
                              <a:solidFill>
                                <a:schemeClr val="bg1">
                                  <a:alpha val="50196"/>
                                </a:schemeClr>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zh-CN" altLang="en-US" b="1">
                                    <a:latin typeface="微软雅黑" panose="020B0503020204020204" pitchFamily="34" charset="-122"/>
                                    <a:ea typeface="微软雅黑" panose="020B0503020204020204" pitchFamily="34" charset="-122"/>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 name="组合 5"/>
                              <a:cNvGrpSpPr/>
                            </a:nvGrpSpPr>
                            <a:grpSpPr>
                              <a:xfrm>
                                <a:off x="5853311" y="2176165"/>
                                <a:ext cx="5252251" cy="2302284"/>
                                <a:chOff x="5106689" y="2176165"/>
                                <a:chExt cx="5252251" cy="2302284"/>
                              </a:xfrm>
                            </a:grpSpPr>
                            <a:grpSp>
                              <a:nvGrpSpPr>
                                <a:cNvPr id="7" name="组合 6"/>
                                <a:cNvGrpSpPr/>
                              </a:nvGrpSpPr>
                              <a:grpSpPr>
                                <a:xfrm>
                                  <a:off x="5106689" y="2176165"/>
                                  <a:ext cx="5252251" cy="1202239"/>
                                  <a:chOff x="5322713" y="2392189"/>
                                  <a:chExt cx="5252251" cy="1202239"/>
                                </a:xfrm>
                              </a:grpSpPr>
                              <a:grpSp>
                                <a:nvGrpSpPr>
                                  <a:cNvPr id="13" name="组合 12"/>
                                  <a:cNvGrpSpPr/>
                                </a:nvGrpSpPr>
                                <a:grpSpPr>
                                  <a:xfrm>
                                    <a:off x="5322713" y="2392189"/>
                                    <a:ext cx="3342288" cy="947369"/>
                                    <a:chOff x="5923956" y="2266525"/>
                                    <a:chExt cx="3342288" cy="947369"/>
                                  </a:xfrm>
                                </a:grpSpPr>
                                <a:cxnSp>
                                  <a:nvCxnSpPr>
                                    <a:cNvPr id="20" name="直接连接符 19"/>
                                    <a:cNvCxnSpPr/>
                                  </a:nvCxnSpPr>
                                  <a:spPr>
                                    <a:xfrm flipH="1">
                                      <a:off x="7237715" y="2462728"/>
                                      <a:ext cx="0" cy="504056"/>
                                    </a:xfrm>
                                    <a:prstGeom prst="line">
                                      <a:avLst/>
                                    </a:prstGeom>
                                  </a:spPr>
                                  <a:style>
                                    <a:lnRef idx="1">
                                      <a:schemeClr val="dk1"/>
                                    </a:lnRef>
                                    <a:fillRef idx="0">
                                      <a:schemeClr val="dk1"/>
                                    </a:fillRef>
                                    <a:effectRef idx="0">
                                      <a:schemeClr val="dk1"/>
                                    </a:effectRef>
                                    <a:fontRef idx="minor">
                                      <a:schemeClr val="tx1"/>
                                    </a:fontRef>
                                  </a:style>
                                </a:cxnSp>
                                <a:grpSp>
                                  <a:nvGrpSpPr>
                                    <a:cNvPr id="21" name="组合 20"/>
                                    <a:cNvGrpSpPr/>
                                  </a:nvGrpSpPr>
                                  <a:grpSpPr>
                                    <a:xfrm>
                                      <a:off x="5923956" y="2266525"/>
                                      <a:ext cx="3342288" cy="947369"/>
                                      <a:chOff x="5923956" y="2266525"/>
                                      <a:chExt cx="3342288" cy="947369"/>
                                    </a:xfrm>
                                  </a:grpSpPr>
                                  <a:sp>
                                    <a:nvSpPr>
                                      <a:cNvPr id="22" name="文本框 21"/>
                                      <a:cNvSpPr txBox="1"/>
                                    </a:nvSpPr>
                                    <a:spPr>
                                      <a:xfrm>
                                        <a:off x="5923956" y="2483924"/>
                                        <a:ext cx="962646" cy="461665"/>
                                      </a:xfrm>
                                      <a:prstGeom prst="rect">
                                        <a:avLst/>
                                      </a:prstGeom>
                                      <a:no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zh-CN" altLang="en-US" sz="2400" b="1">
                                              <a:latin typeface="微软雅黑" panose="020B0503020204020204" pitchFamily="34" charset="-122"/>
                                              <a:ea typeface="微软雅黑" panose="020B0503020204020204" pitchFamily="34" charset="-122"/>
                                              <a:cs typeface="+mn-ea"/>
                                            </a:rPr>
                                            <a:t>成体</a:t>
                                          </a:r>
                                        </a:p>
                                      </a:txBody>
                                      <a:useSpRect/>
                                    </a:txSp>
                                  </a:sp>
                                  <a:cxnSp>
                                    <a:nvCxnSpPr>
                                      <a:cNvPr id="145116343" name="直接箭头连接符 22"/>
                                      <a:cNvCxnSpPr/>
                                    </a:nvCxnSpPr>
                                    <a:spPr>
                                      <a:xfrm flipV="1">
                                        <a:off x="6757596" y="2714756"/>
                                        <a:ext cx="480119" cy="1"/>
                                      </a:xfrm>
                                      <a:prstGeom prst="straightConnector1">
                                        <a:avLst/>
                                      </a:prstGeom>
                                      <a:ln>
                                        <a:tailEnd type="triangle"/>
                                      </a:ln>
                                    </a:spPr>
                                    <a:style>
                                      <a:lnRef idx="1">
                                        <a:schemeClr val="accent1"/>
                                      </a:lnRef>
                                      <a:fillRef idx="0">
                                        <a:schemeClr val="accent1"/>
                                      </a:fillRef>
                                      <a:effectRef idx="0">
                                        <a:schemeClr val="accent1"/>
                                      </a:effectRef>
                                      <a:fontRef idx="minor">
                                        <a:schemeClr val="tx1"/>
                                      </a:fontRef>
                                    </a:style>
                                  </a:cxnSp>
                                  <a:sp>
                                    <a:nvSpPr>
                                      <a:cNvPr id="1638954253" name="文本框 23"/>
                                      <a:cNvSpPr txBox="1"/>
                                    </a:nvSpPr>
                                    <a:spPr>
                                      <a:xfrm>
                                        <a:off x="7793279" y="2266525"/>
                                        <a:ext cx="1465335" cy="461665"/>
                                      </a:xfrm>
                                      <a:prstGeom prst="rect">
                                        <a:avLst/>
                                      </a:prstGeom>
                                      <a:no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zh-CN" altLang="en-US" sz="2400" b="1">
                                              <a:latin typeface="微软雅黑" panose="020B0503020204020204" pitchFamily="34" charset="-122"/>
                                              <a:ea typeface="微软雅黑" panose="020B0503020204020204" pitchFamily="34" charset="-122"/>
                                              <a:cs typeface="+mn-ea"/>
                                            </a:rPr>
                                            <a:t>精原细胞</a:t>
                                          </a:r>
                                        </a:p>
                                      </a:txBody>
                                      <a:useSpRect/>
                                    </a:txSp>
                                  </a:sp>
                                  <a:cxnSp>
                                    <a:nvCxnSpPr>
                                      <a:cNvPr id="720923471" name="直接箭头连接符 24"/>
                                      <a:cNvCxnSpPr/>
                                    </a:nvCxnSpPr>
                                    <a:spPr>
                                      <a:xfrm>
                                        <a:off x="7237715" y="2462728"/>
                                        <a:ext cx="576064" cy="0"/>
                                      </a:xfrm>
                                      <a:prstGeom prst="straightConnector1">
                                        <a:avLst/>
                                      </a:prstGeom>
                                      <a:ln>
                                        <a:tailEnd type="triangle"/>
                                      </a:ln>
                                    </a:spPr>
                                    <a:style>
                                      <a:lnRef idx="1">
                                        <a:schemeClr val="accent1"/>
                                      </a:lnRef>
                                      <a:fillRef idx="0">
                                        <a:schemeClr val="accent1"/>
                                      </a:fillRef>
                                      <a:effectRef idx="0">
                                        <a:schemeClr val="accent1"/>
                                      </a:effectRef>
                                      <a:fontRef idx="minor">
                                        <a:schemeClr val="tx1"/>
                                      </a:fontRef>
                                    </a:style>
                                  </a:cxnSp>
                                  <a:cxnSp>
                                    <a:nvCxnSpPr>
                                      <a:cNvPr id="295889249" name="直接箭头连接符 25"/>
                                      <a:cNvCxnSpPr/>
                                    </a:nvCxnSpPr>
                                    <a:spPr>
                                      <a:xfrm>
                                        <a:off x="7237715" y="2966784"/>
                                        <a:ext cx="576064" cy="0"/>
                                      </a:xfrm>
                                      <a:prstGeom prst="straightConnector1">
                                        <a:avLst/>
                                      </a:prstGeom>
                                      <a:ln>
                                        <a:tailEnd type="triangle"/>
                                      </a:ln>
                                    </a:spPr>
                                    <a:style>
                                      <a:lnRef idx="1">
                                        <a:schemeClr val="accent1"/>
                                      </a:lnRef>
                                      <a:fillRef idx="0">
                                        <a:schemeClr val="accent1"/>
                                      </a:fillRef>
                                      <a:effectRef idx="0">
                                        <a:schemeClr val="accent1"/>
                                      </a:effectRef>
                                      <a:fontRef idx="minor">
                                        <a:schemeClr val="tx1"/>
                                      </a:fontRef>
                                    </a:style>
                                  </a:cxnSp>
                                  <a:sp>
                                    <a:nvSpPr>
                                      <a:cNvPr id="27" name="文本框 26"/>
                                      <a:cNvSpPr txBox="1"/>
                                    </a:nvSpPr>
                                    <a:spPr>
                                      <a:xfrm>
                                        <a:off x="7793279" y="2752229"/>
                                        <a:ext cx="1472965" cy="461665"/>
                                      </a:xfrm>
                                      <a:prstGeom prst="rect">
                                        <a:avLst/>
                                      </a:prstGeom>
                                      <a:no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zh-CN" altLang="en-US" sz="2400" b="1">
                                              <a:latin typeface="微软雅黑" panose="020B0503020204020204" pitchFamily="34" charset="-122"/>
                                              <a:ea typeface="微软雅黑" panose="020B0503020204020204" pitchFamily="34" charset="-122"/>
                                              <a:cs typeface="+mn-ea"/>
                                            </a:rPr>
                                            <a:t>卵原细胞</a:t>
                                          </a:r>
                                        </a:p>
                                      </a:txBody>
                                      <a:useSpRect/>
                                    </a:txSp>
                                  </a:sp>
                                </a:grpSp>
                              </a:grpSp>
                              <a:cxnSp>
                                <a:nvCxnSpPr>
                                  <a:cNvPr id="14" name="直接箭头连接符 13"/>
                                  <a:cNvCxnSpPr>
                                    <a:stCxn id="24" idx="3"/>
                                    <a:endCxn id="15" idx="1"/>
                                  </a:cNvCxnSpPr>
                                </a:nvCxnSpPr>
                                <a:spPr>
                                  <a:xfrm>
                                    <a:off x="8657371" y="2623022"/>
                                    <a:ext cx="981488" cy="0"/>
                                  </a:xfrm>
                                  <a:prstGeom prst="straightConnector1">
                                    <a:avLst/>
                                  </a:prstGeom>
                                  <a:ln>
                                    <a:tailEnd type="triangle"/>
                                  </a:ln>
                                </a:spPr>
                                <a:style>
                                  <a:lnRef idx="1">
                                    <a:schemeClr val="accent1"/>
                                  </a:lnRef>
                                  <a:fillRef idx="0">
                                    <a:schemeClr val="accent1"/>
                                  </a:fillRef>
                                  <a:effectRef idx="0">
                                    <a:schemeClr val="accent1"/>
                                  </a:effectRef>
                                  <a:fontRef idx="minor">
                                    <a:schemeClr val="tx1"/>
                                  </a:fontRef>
                                </a:style>
                              </a:cxnSp>
                              <a:sp>
                                <a:nvSpPr>
                                  <a:cNvPr id="15" name="文本框 14"/>
                                  <a:cNvSpPr txBox="1"/>
                                </a:nvSpPr>
                                <a:spPr>
                                  <a:xfrm>
                                    <a:off x="9638859" y="2392189"/>
                                    <a:ext cx="936105" cy="461665"/>
                                  </a:xfrm>
                                  <a:prstGeom prst="rect">
                                    <a:avLst/>
                                  </a:prstGeom>
                                  <a:no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zh-CN" altLang="en-US" sz="2400" b="1">
                                          <a:latin typeface="微软雅黑" panose="020B0503020204020204" pitchFamily="34" charset="-122"/>
                                          <a:ea typeface="微软雅黑" panose="020B0503020204020204" pitchFamily="34" charset="-122"/>
                                          <a:cs typeface="+mn-ea"/>
                                        </a:rPr>
                                        <a:t>精子</a:t>
                                      </a:r>
                                    </a:p>
                                  </a:txBody>
                                  <a:useSpRect/>
                                </a:txSp>
                              </a:sp>
                              <a:sp>
                                <a:nvSpPr>
                                  <a:cNvPr id="16" name="文本框 15"/>
                                  <a:cNvSpPr txBox="1"/>
                                </a:nvSpPr>
                                <a:spPr>
                                  <a:xfrm>
                                    <a:off x="8855696" y="2877893"/>
                                    <a:ext cx="1165453" cy="461665"/>
                                  </a:xfrm>
                                  <a:prstGeom prst="rect">
                                    <a:avLst/>
                                  </a:prstGeom>
                                  <a:no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zh-CN" altLang="en-US" sz="2400" b="1">
                                          <a:latin typeface="微软雅黑" panose="020B0503020204020204" pitchFamily="34" charset="-122"/>
                                          <a:ea typeface="微软雅黑" panose="020B0503020204020204" pitchFamily="34" charset="-122"/>
                                          <a:cs typeface="+mn-ea"/>
                                        </a:rPr>
                                        <a:t>卵细胞</a:t>
                                      </a:r>
                                    </a:p>
                                  </a:txBody>
                                  <a:useSpRect/>
                                </a:txSp>
                              </a:sp>
                              <a:cxnSp>
                                <a:nvCxnSpPr>
                                  <a:cNvPr id="17" name="直接箭头连接符 16"/>
                                  <a:cNvCxnSpPr>
                                    <a:stCxn id="27" idx="3"/>
                                    <a:endCxn id="16" idx="1"/>
                                  </a:cNvCxnSpPr>
                                </a:nvCxnSpPr>
                                <a:spPr>
                                  <a:xfrm>
                                    <a:off x="8665001" y="3108726"/>
                                    <a:ext cx="190695" cy="0"/>
                                  </a:xfrm>
                                  <a:prstGeom prst="straightConnector1">
                                    <a:avLst/>
                                  </a:prstGeom>
                                  <a:ln>
                                    <a:tailEnd type="triangle"/>
                                  </a:ln>
                                </a:spPr>
                                <a:style>
                                  <a:lnRef idx="1">
                                    <a:schemeClr val="accent1"/>
                                  </a:lnRef>
                                  <a:fillRef idx="0">
                                    <a:schemeClr val="accent1"/>
                                  </a:fillRef>
                                  <a:effectRef idx="0">
                                    <a:schemeClr val="accent1"/>
                                  </a:effectRef>
                                  <a:fontRef idx="minor">
                                    <a:schemeClr val="tx1"/>
                                  </a:fontRef>
                                </a:style>
                              </a:cxnSp>
                              <a:cxnSp>
                                <a:nvCxnSpPr>
                                  <a:cNvPr id="18" name="连接符: 肘形 1031"/>
                                  <a:cNvCxnSpPr>
                                    <a:stCxn id="16" idx="2"/>
                                  </a:cNvCxnSpPr>
                                </a:nvCxnSpPr>
                                <a:spPr>
                                  <a:xfrm rot="16200000" flipH="1">
                                    <a:off x="9645232" y="3132749"/>
                                    <a:ext cx="254870" cy="668488"/>
                                  </a:xfrm>
                                  <a:prstGeom prst="bentConnector2">
                                    <a:avLst/>
                                  </a:prstGeom>
                                </a:spPr>
                                <a:style>
                                  <a:lnRef idx="1">
                                    <a:schemeClr val="dk1"/>
                                  </a:lnRef>
                                  <a:fillRef idx="0">
                                    <a:schemeClr val="dk1"/>
                                  </a:fillRef>
                                  <a:effectRef idx="0">
                                    <a:schemeClr val="dk1"/>
                                  </a:effectRef>
                                  <a:fontRef idx="minor">
                                    <a:schemeClr val="tx1"/>
                                  </a:fontRef>
                                </a:style>
                              </a:cxnSp>
                              <a:cxnSp>
                                <a:nvCxnSpPr>
                                  <a:cNvPr id="19" name="直接连接符 18"/>
                                  <a:cNvCxnSpPr/>
                                </a:nvCxnSpPr>
                                <a:spPr>
                                  <a:xfrm flipV="1">
                                    <a:off x="10106911" y="2896803"/>
                                    <a:ext cx="1441" cy="697625"/>
                                  </a:xfrm>
                                  <a:prstGeom prst="line">
                                    <a:avLst/>
                                  </a:prstGeom>
                                </a:spPr>
                                <a:style>
                                  <a:lnRef idx="1">
                                    <a:schemeClr val="accent1"/>
                                  </a:lnRef>
                                  <a:fillRef idx="0">
                                    <a:schemeClr val="accent1"/>
                                  </a:fillRef>
                                  <a:effectRef idx="0">
                                    <a:schemeClr val="accent1"/>
                                  </a:effectRef>
                                  <a:fontRef idx="minor">
                                    <a:schemeClr val="tx1"/>
                                  </a:fontRef>
                                </a:style>
                              </a:cxnSp>
                            </a:grpSp>
                            <a:cxnSp>
                              <a:nvCxnSpPr>
                                <a:cNvPr id="8" name="直接箭头连接符 7"/>
                                <a:cNvCxnSpPr/>
                              </a:nvCxnSpPr>
                              <a:spPr>
                                <a:xfrm flipH="1">
                                  <a:off x="9368830" y="3400301"/>
                                  <a:ext cx="0" cy="648072"/>
                                </a:xfrm>
                                <a:prstGeom prst="straightConnector1">
                                  <a:avLst/>
                                </a:prstGeom>
                                <a:ln>
                                  <a:tailEnd type="triangle"/>
                                </a:ln>
                              </a:spPr>
                              <a:style>
                                <a:lnRef idx="1">
                                  <a:schemeClr val="dk1"/>
                                </a:lnRef>
                                <a:fillRef idx="0">
                                  <a:schemeClr val="dk1"/>
                                </a:fillRef>
                                <a:effectRef idx="0">
                                  <a:schemeClr val="dk1"/>
                                </a:effectRef>
                                <a:fontRef idx="minor">
                                  <a:schemeClr val="tx1"/>
                                </a:fontRef>
                              </a:style>
                            </a:cxnSp>
                            <a:sp>
                              <a:nvSpPr>
                                <a:cNvPr id="9" name="文本框 8"/>
                                <a:cNvSpPr txBox="1"/>
                              </a:nvSpPr>
                              <a:spPr>
                                <a:xfrm>
                                  <a:off x="8786103" y="4016784"/>
                                  <a:ext cx="1165453" cy="461665"/>
                                </a:xfrm>
                                <a:prstGeom prst="rect">
                                  <a:avLst/>
                                </a:prstGeom>
                                <a:no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zh-CN" altLang="en-US" sz="2400" b="1">
                                        <a:latin typeface="微软雅黑" panose="020B0503020204020204" pitchFamily="34" charset="-122"/>
                                        <a:ea typeface="微软雅黑" panose="020B0503020204020204" pitchFamily="34" charset="-122"/>
                                        <a:cs typeface="+mn-ea"/>
                                      </a:rPr>
                                      <a:t>受精卵</a:t>
                                    </a:r>
                                  </a:p>
                                </a:txBody>
                                <a:useSpRect/>
                              </a:txSp>
                            </a:sp>
                            <a:sp>
                              <a:nvSpPr>
                                <a:cNvPr id="10" name="文本框 9"/>
                                <a:cNvSpPr txBox="1"/>
                              </a:nvSpPr>
                              <a:spPr>
                                <a:xfrm>
                                  <a:off x="5106690" y="4016784"/>
                                  <a:ext cx="962646" cy="461665"/>
                                </a:xfrm>
                                <a:prstGeom prst="rect">
                                  <a:avLst/>
                                </a:prstGeom>
                                <a:no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zh-CN" altLang="en-US" sz="2400" b="1">
                                        <a:latin typeface="微软雅黑" panose="020B0503020204020204" pitchFamily="34" charset="-122"/>
                                        <a:ea typeface="微软雅黑" panose="020B0503020204020204" pitchFamily="34" charset="-122"/>
                                        <a:cs typeface="+mn-ea"/>
                                      </a:rPr>
                                      <a:t>幼体</a:t>
                                    </a:r>
                                  </a:p>
                                </a:txBody>
                                <a:useSpRect/>
                              </a:txSp>
                            </a:sp>
                            <a:cxnSp>
                              <a:nvCxnSpPr>
                                <a:cNvPr id="11" name="直接箭头连接符 10"/>
                                <a:cNvCxnSpPr>
                                  <a:stCxn id="9" idx="1"/>
                                  <a:endCxn id="10" idx="3"/>
                                </a:cNvCxnSpPr>
                              </a:nvCxnSpPr>
                              <a:spPr>
                                <a:xfrm flipH="1">
                                  <a:off x="6069336" y="4247617"/>
                                  <a:ext cx="2716767" cy="0"/>
                                </a:xfrm>
                                <a:prstGeom prst="straightConnector1">
                                  <a:avLst/>
                                </a:prstGeom>
                                <a:ln>
                                  <a:tailEnd type="triangle"/>
                                </a:ln>
                              </a:spPr>
                              <a:style>
                                <a:lnRef idx="1">
                                  <a:schemeClr val="accent1"/>
                                </a:lnRef>
                                <a:fillRef idx="0">
                                  <a:schemeClr val="accent1"/>
                                </a:fillRef>
                                <a:effectRef idx="0">
                                  <a:schemeClr val="accent1"/>
                                </a:effectRef>
                                <a:fontRef idx="minor">
                                  <a:schemeClr val="tx1"/>
                                </a:fontRef>
                              </a:style>
                            </a:cxnSp>
                            <a:cxnSp>
                              <a:nvCxnSpPr>
                                <a:cNvPr id="12" name="直接箭头连接符 11"/>
                                <a:cNvCxnSpPr>
                                  <a:stCxn id="10" idx="0"/>
                                  <a:endCxn id="22" idx="2"/>
                                </a:cNvCxnSpPr>
                              </a:nvCxnSpPr>
                              <a:spPr>
                                <a:xfrm flipH="1" flipV="1">
                                  <a:off x="5588012" y="2855229"/>
                                  <a:ext cx="1" cy="1161555"/>
                                </a:xfrm>
                                <a:prstGeom prst="straightConnector1">
                                  <a:avLst/>
                                </a:prstGeom>
                                <a:ln>
                                  <a:tailEnd type="triangle"/>
                                </a:ln>
                              </a:spPr>
                              <a:style>
                                <a:lnRef idx="1">
                                  <a:schemeClr val="dk1"/>
                                </a:lnRef>
                                <a:fillRef idx="0">
                                  <a:schemeClr val="dk1"/>
                                </a:fillRef>
                                <a:effectRef idx="0">
                                  <a:schemeClr val="dk1"/>
                                </a:effectRef>
                                <a:fontRef idx="minor">
                                  <a:schemeClr val="tx1"/>
                                </a:fontRef>
                              </a:style>
                            </a:cxnSp>
                          </a:grpSp>
                        </a:grpSp>
                      </lc:lockedCanvas>
                    </a:graphicData>
                  </a:graphic>
                </wp:inline>
              </w:drawing>
            </w:r>
          </w:p>
          <w:p w:rsidR="008C7DA2" w:rsidRPr="007908F1" w:rsidP="004211D7">
            <w:pPr>
              <w:ind w:firstLine="420" w:firstLineChars="200"/>
              <w:rPr>
                <w:rFonts w:asciiTheme="minorEastAsia" w:hAnsiTheme="minorEastAsia"/>
                <w:szCs w:val="21"/>
              </w:rPr>
            </w:pPr>
            <w:r w:rsidRPr="007908F1">
              <w:rPr>
                <w:rFonts w:asciiTheme="minorEastAsia" w:hAnsiTheme="minorEastAsia" w:hint="eastAsia"/>
                <w:szCs w:val="21"/>
              </w:rPr>
              <w:t>利用PPT展示缩手反射的图片, 引导学生得出结论:</w:t>
            </w:r>
            <w:r w:rsidRPr="007908F1">
              <w:rPr>
                <w:rFonts w:asciiTheme="minorEastAsia" w:hAnsiTheme="minorEastAsia" w:hint="eastAsia"/>
                <w:bCs/>
                <w:szCs w:val="21"/>
              </w:rPr>
              <w:t>多细胞生物生命活动依靠各种分化细胞的密切合作完成。</w:t>
            </w:r>
          </w:p>
          <w:p w:rsidR="008C7DA2" w:rsidRPr="007908F1" w:rsidP="007908F1">
            <w:pPr>
              <w:jc w:val="left"/>
              <w:rPr>
                <w:rFonts w:asciiTheme="minorEastAsia" w:hAnsiTheme="minorEastAsia"/>
                <w:szCs w:val="21"/>
              </w:rPr>
            </w:pPr>
            <w:r w:rsidRPr="007908F1">
              <w:rPr>
                <w:rFonts w:asciiTheme="minorEastAsia" w:hAnsiTheme="minorEastAsia" w:hint="eastAsia"/>
                <w:bCs/>
                <w:szCs w:val="21"/>
              </w:rPr>
              <w:t>多细胞生物的生命活动离不开细胞！</w:t>
            </w:r>
          </w:p>
          <w:p w:rsidR="008C7DA2" w:rsidP="007908F1">
            <w:pPr>
              <w:jc w:val="left"/>
              <w:rPr>
                <w:rFonts w:asciiTheme="minorEastAsia" w:hAnsiTheme="minorEastAsia"/>
                <w:szCs w:val="21"/>
              </w:rPr>
            </w:pPr>
            <w:r w:rsidRPr="004211D7">
              <w:rPr>
                <w:rFonts w:asciiTheme="minorEastAsia" w:hAnsiTheme="minorEastAsia"/>
                <w:noProof/>
                <w:szCs w:val="21"/>
              </w:rPr>
              <w:drawing>
                <wp:inline distT="0" distB="0" distL="0" distR="0">
                  <wp:extent cx="3067050" cy="1009650"/>
                  <wp:effectExtent l="0" t="0" r="0" b="0"/>
                  <wp:docPr id="28" name="对象 4"/>
                  <wp:cNvGraphicFramePr/>
                  <a:graphic xmlns:a="http://schemas.openxmlformats.org/drawingml/2006/main">
                    <a:graphicData uri="http://schemas.openxmlformats.org/drawingml/2006/lockedCanvas">
                      <lc:lockedCanvas xmlns:lc="http://schemas.openxmlformats.org/drawingml/2006/lockedCanvas">
                        <a:nvGrpSpPr>
                          <a:cNvPr id="28" name=""/>
                          <a:cNvGrpSpPr/>
                        </a:nvGrpSpPr>
                        <a:grpSpPr>
                          <a:xfrm>
                            <a:off x="0" y="0"/>
                            <a:ext cx="8761893" cy="2310141"/>
                            <a:chOff x="2048428" y="2182162"/>
                            <a:chExt cx="8761893" cy="2310141"/>
                          </a:xfrm>
                        </a:grpSpPr>
                        <a:grpSp>
                          <a:nvGrpSpPr>
                            <a:cNvPr id="3" name="组合 2"/>
                            <a:cNvGrpSpPr/>
                          </a:nvGrpSpPr>
                          <a:grpSpPr>
                            <a:xfrm>
                              <a:off x="2048428" y="2182162"/>
                              <a:ext cx="8761893" cy="2310141"/>
                              <a:chOff x="979850" y="2556205"/>
                              <a:chExt cx="8761893" cy="2310141"/>
                            </a:xfrm>
                          </a:grpSpPr>
                          <a:grpSp>
                            <a:nvGrpSpPr>
                              <a:cNvPr id="720474859" name="组合 3"/>
                              <a:cNvGrpSpPr/>
                            </a:nvGrpSpPr>
                            <a:grpSpPr>
                              <a:xfrm>
                                <a:off x="5082912" y="2680221"/>
                                <a:ext cx="4658831" cy="2186125"/>
                                <a:chOff x="5076405" y="2088639"/>
                                <a:chExt cx="5059244" cy="2310700"/>
                              </a:xfrm>
                            </a:grpSpPr>
                            <a:pic xmlns:pic="http://schemas.openxmlformats.org/drawingml/2006/picture">
                              <a:nvPicPr>
                                <a:cNvPr id="309228923" name="Picture 8"/>
                                <a:cNvPicPr>
                                  <a:picLocks noChangeAspect="1" noChangeArrowheads="1"/>
                                </a:cNvPicPr>
                              </a:nvPicPr>
                              <a: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a:blipFill>
                              <a:spPr bwMode="auto">
                                <a:xfrm>
                                  <a:off x="5589977" y="2763028"/>
                                  <a:ext cx="3722726" cy="183939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a:spPr>
                            </a:pic>
                            <a:sp>
                              <a:nvSpPr>
                                <a:cNvPr id="1911526984" name="文本框 6"/>
                                <a:cNvSpPr txBox="1"/>
                              </a:nvSpPr>
                              <a:spPr>
                                <a:xfrm>
                                  <a:off x="5076405" y="2479017"/>
                                  <a:ext cx="1016559" cy="536770"/>
                                </a:xfrm>
                                <a:prstGeom prst="rect">
                                  <a:avLst/>
                                </a:prstGeom>
                                <a:solidFill>
                                  <a:schemeClr val="bg1"/>
                                </a:solid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nSpc>
                                        <a:spcPct val="150000"/>
                                      </a:lnSpc>
                                    </a:pPr>
                                    <a:r>
                                      <a:rPr lang="zh-CN" altLang="en-US">
                                        <a:latin typeface="微软雅黑" panose="020B0503020204020204" pitchFamily="34" charset="-122"/>
                                        <a:ea typeface="微软雅黑" panose="020B0503020204020204" pitchFamily="34" charset="-122"/>
                                        <a:cs typeface="+mn-ea"/>
                                        <a:sym typeface="Arial" panose="020B0604020202020204" pitchFamily="34" charset="0"/>
                                      </a:rPr>
                                      <a:t>感受器</a:t>
                                    </a:r>
                                    <a:endParaRPr lang="zh-CN" altLang="en-US">
                                      <a:latin typeface="微软雅黑" panose="020B0503020204020204" pitchFamily="34" charset="-122"/>
                                      <a:ea typeface="微软雅黑" panose="020B0503020204020204" pitchFamily="34" charset="-122"/>
                                    </a:endParaRPr>
                                  </a:p>
                                </a:txBody>
                                <a:useSpRect/>
                              </a:txSp>
                            </a:sp>
                            <a:sp>
                              <a:nvSpPr>
                                <a:cNvPr id="1199332100" name="文本框 7"/>
                                <a:cNvSpPr txBox="1"/>
                              </a:nvSpPr>
                              <a:spPr>
                                <a:xfrm>
                                  <a:off x="5084747" y="3422204"/>
                                  <a:ext cx="1016559" cy="536770"/>
                                </a:xfrm>
                                <a:prstGeom prst="rect">
                                  <a:avLst/>
                                </a:prstGeom>
                                <a:solidFill>
                                  <a:schemeClr val="bg1"/>
                                </a:solid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nSpc>
                                        <a:spcPct val="150000"/>
                                      </a:lnSpc>
                                    </a:pPr>
                                    <a:r>
                                      <a:rPr lang="zh-CN" altLang="en-US">
                                        <a:latin typeface="微软雅黑" panose="020B0503020204020204" pitchFamily="34" charset="-122"/>
                                        <a:ea typeface="微软雅黑" panose="020B0503020204020204" pitchFamily="34" charset="-122"/>
                                        <a:cs typeface="+mn-ea"/>
                                        <a:sym typeface="Arial" panose="020B0604020202020204" pitchFamily="34" charset="0"/>
                                      </a:rPr>
                                      <a:t>效应器</a:t>
                                    </a:r>
                                    <a:endParaRPr lang="zh-CN" altLang="en-US">
                                      <a:latin typeface="微软雅黑" panose="020B0503020204020204" pitchFamily="34" charset="-122"/>
                                      <a:ea typeface="微软雅黑" panose="020B0503020204020204" pitchFamily="34" charset="-122"/>
                                    </a:endParaRPr>
                                  </a:p>
                                </a:txBody>
                                <a:useSpRect/>
                              </a:txSp>
                            </a:sp>
                            <a:sp>
                              <a:nvSpPr>
                                <a:cNvPr id="2425916" name="文本框 8"/>
                                <a:cNvSpPr txBox="1"/>
                              </a:nvSpPr>
                              <a:spPr>
                                <a:xfrm>
                                  <a:off x="7182479" y="3862569"/>
                                  <a:ext cx="1290772" cy="536770"/>
                                </a:xfrm>
                                <a:prstGeom prst="rect">
                                  <a:avLst/>
                                </a:prstGeom>
                                <a:solidFill>
                                  <a:schemeClr val="bg1"/>
                                </a:solid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nSpc>
                                        <a:spcPct val="150000"/>
                                      </a:lnSpc>
                                    </a:pPr>
                                    <a:r>
                                      <a:rPr lang="zh-CN" altLang="en-US">
                                        <a:latin typeface="微软雅黑" panose="020B0503020204020204" pitchFamily="34" charset="-122"/>
                                        <a:ea typeface="微软雅黑" panose="020B0503020204020204" pitchFamily="34" charset="-122"/>
                                        <a:cs typeface="+mn-ea"/>
                                        <a:sym typeface="Arial" panose="020B0604020202020204" pitchFamily="34" charset="0"/>
                                      </a:rPr>
                                      <a:t>传出神经</a:t>
                                    </a:r>
                                    <a:endParaRPr lang="zh-CN" altLang="en-US">
                                      <a:latin typeface="微软雅黑" panose="020B0503020204020204" pitchFamily="34" charset="-122"/>
                                      <a:ea typeface="微软雅黑" panose="020B0503020204020204" pitchFamily="34" charset="-122"/>
                                    </a:endParaRPr>
                                  </a:p>
                                </a:txBody>
                                <a:useSpRect/>
                              </a:txSp>
                            </a:sp>
                            <a:sp>
                              <a:nvSpPr>
                                <a:cNvPr id="1345030567" name="文本框 9"/>
                                <a:cNvSpPr txBox="1"/>
                              </a:nvSpPr>
                              <a:spPr>
                                <a:xfrm>
                                  <a:off x="6744034" y="2088639"/>
                                  <a:ext cx="1290772" cy="536770"/>
                                </a:xfrm>
                                <a:prstGeom prst="rect">
                                  <a:avLst/>
                                </a:prstGeom>
                                <a:solidFill>
                                  <a:schemeClr val="bg1"/>
                                </a:solid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nSpc>
                                        <a:spcPct val="150000"/>
                                      </a:lnSpc>
                                    </a:pPr>
                                    <a:r>
                                      <a:rPr lang="zh-CN" altLang="en-US">
                                        <a:latin typeface="微软雅黑" panose="020B0503020204020204" pitchFamily="34" charset="-122"/>
                                        <a:ea typeface="微软雅黑" panose="020B0503020204020204" pitchFamily="34" charset="-122"/>
                                        <a:cs typeface="+mn-ea"/>
                                        <a:sym typeface="Arial" panose="020B0604020202020204" pitchFamily="34" charset="0"/>
                                      </a:rPr>
                                      <a:t>传入神经</a:t>
                                    </a:r>
                                    <a:endParaRPr lang="zh-CN" altLang="en-US">
                                      <a:latin typeface="微软雅黑" panose="020B0503020204020204" pitchFamily="34" charset="-122"/>
                                      <a:ea typeface="微软雅黑" panose="020B0503020204020204" pitchFamily="34" charset="-122"/>
                                    </a:endParaRPr>
                                  </a:p>
                                </a:txBody>
                                <a:useSpRect/>
                              </a:txSp>
                            </a:sp>
                            <a:sp>
                              <a:nvSpPr>
                                <a:cNvPr id="274468412" name="文本框 10"/>
                                <a:cNvSpPr txBox="1"/>
                              </a:nvSpPr>
                              <a:spPr>
                                <a:xfrm>
                                  <a:off x="9381703" y="3062326"/>
                                  <a:ext cx="753946" cy="536770"/>
                                </a:xfrm>
                                <a:prstGeom prst="rect">
                                  <a:avLst/>
                                </a:prstGeom>
                                <a:solidFill>
                                  <a:schemeClr val="bg1"/>
                                </a:solidFill>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nSpc>
                                        <a:spcPct val="150000"/>
                                      </a:lnSpc>
                                    </a:pPr>
                                    <a:r>
                                      <a:rPr lang="zh-CN" altLang="en-US">
                                        <a:latin typeface="微软雅黑" panose="020B0503020204020204" pitchFamily="34" charset="-122"/>
                                        <a:ea typeface="微软雅黑" panose="020B0503020204020204" pitchFamily="34" charset="-122"/>
                                        <a:cs typeface="+mn-ea"/>
                                      </a:rPr>
                                      <a:t>脊髓</a:t>
                                    </a:r>
                                  </a:p>
                                </a:txBody>
                                <a:useSpRect/>
                              </a:txSp>
                            </a:sp>
                          </a:grpSp>
                          <a:pic xmlns:pic="http://schemas.openxmlformats.org/drawingml/2006/picture">
                            <a:nvPicPr>
                              <a:cNvPr id="67361800" name="Picture 10"/>
                              <a:cNvPicPr>
                                <a:picLocks noChangeAspect="1" noChangeArrowheads="1"/>
                              </a:cNvPicPr>
                            </a:nvPicPr>
                            <a: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a:blipFill>
                            <a:spPr bwMode="auto">
                              <a:xfrm>
                                <a:off x="979850" y="2556205"/>
                                <a:ext cx="4071731" cy="2151731"/>
                              </a:xfrm>
                              <a:prstGeom prst="ellipse">
                                <a:avLst/>
                              </a:prstGeom>
                              <a:ln>
                                <a:noFill/>
                              </a:ln>
                              <a:effectLst>
                                <a:softEdge rad="112500"/>
                              </a:effectLst>
                              <a:extLst>
                                <a:ext xmlns:a="http://schemas.openxmlformats.org/drawingml/2006/main" uri="{909E8E84-426E-40DD-AFC4-6F175D3DCCD1}">
                                  <a14:hiddenFill xmlns:a14="http://schemas.microsoft.com/office/drawing/2010/main">
                                    <a:solidFill>
                                      <a:srgbClr val="FFFFFF"/>
                                    </a:solidFill>
                                  </a14:hiddenFill>
                                </a:ext>
                              </a:extLst>
                            </a:spPr>
                          </a:pic>
                        </a:grpSp>
                      </lc:lockedCanvas>
                    </a:graphicData>
                  </a:graphic>
                </wp:inline>
              </w:drawing>
            </w:r>
          </w:p>
          <w:p w:rsidR="008C7DA2" w:rsidRPr="004211D7" w:rsidP="004211D7">
            <w:pPr>
              <w:ind w:firstLine="420" w:firstLineChars="200"/>
              <w:rPr>
                <w:rFonts w:asciiTheme="minorEastAsia" w:hAnsiTheme="minorEastAsia"/>
                <w:szCs w:val="21"/>
              </w:rPr>
            </w:pPr>
            <w:r w:rsidRPr="004211D7">
              <w:rPr>
                <w:rFonts w:asciiTheme="minorEastAsia" w:hAnsiTheme="minorEastAsia" w:hint="eastAsia"/>
                <w:szCs w:val="21"/>
              </w:rPr>
              <w:t>利用PPT展示</w:t>
            </w:r>
            <w:r w:rsidRPr="004211D7">
              <w:rPr>
                <w:rFonts w:asciiTheme="minorEastAsia" w:hAnsiTheme="minorEastAsia" w:hint="eastAsia"/>
                <w:bCs/>
                <w:szCs w:val="21"/>
              </w:rPr>
              <w:t>非细胞生物</w:t>
            </w:r>
            <w:r w:rsidRPr="004211D7">
              <w:rPr>
                <w:rFonts w:asciiTheme="minorEastAsia" w:hAnsiTheme="minorEastAsia" w:hint="eastAsia"/>
                <w:szCs w:val="21"/>
              </w:rPr>
              <w:t>的图片, 引导学生得出结论:</w:t>
            </w:r>
            <w:r w:rsidRPr="004211D7">
              <w:rPr>
                <w:rFonts w:asciiTheme="minorEastAsia" w:hAnsiTheme="minorEastAsia" w:hint="eastAsia"/>
                <w:bCs/>
                <w:szCs w:val="21"/>
              </w:rPr>
              <w:t>病毒不具有细胞结构，不能独立生活，必须侵入宿主活细胞中，利用宿主活细胞中的物质生活和繁殖。</w:t>
            </w:r>
          </w:p>
          <w:p w:rsidR="008C7DA2" w:rsidP="007908F1">
            <w:pPr>
              <w:jc w:val="left"/>
              <w:rPr>
                <w:rFonts w:asciiTheme="minorEastAsia" w:hAnsiTheme="minorEastAsia"/>
                <w:szCs w:val="21"/>
              </w:rPr>
            </w:pPr>
            <w:r>
              <w:rPr>
                <w:rFonts w:asciiTheme="minorEastAsia" w:hAnsiTheme="minorEastAsia" w:hint="eastAsia"/>
                <w:noProof/>
                <w:szCs w:val="21"/>
              </w:rPr>
              <w:drawing>
                <wp:inline distT="0" distB="0" distL="0" distR="0">
                  <wp:extent cx="3119411" cy="1030419"/>
                  <wp:effectExtent l="19050" t="0" r="4789" b="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pic:cNvPicPr>
                            <a:picLocks noChangeAspect="1" noChangeArrowheads="1"/>
                          </pic:cNvPicPr>
                        </pic:nvPicPr>
                        <pic:blipFill>
                          <a:blip xmlns:r="http://schemas.openxmlformats.org/officeDocument/2006/relationships" r:embed="rId12" cstate="print"/>
                          <a:stretch>
                            <a:fillRect/>
                          </a:stretch>
                        </pic:blipFill>
                        <pic:spPr bwMode="auto">
                          <a:xfrm>
                            <a:off x="0" y="0"/>
                            <a:ext cx="3119411" cy="1030419"/>
                          </a:xfrm>
                          <a:prstGeom prst="rect">
                            <a:avLst/>
                          </a:prstGeom>
                          <a:noFill/>
                          <a:ln w="9525">
                            <a:noFill/>
                            <a:miter lim="800000"/>
                            <a:headEnd/>
                            <a:tailEnd/>
                          </a:ln>
                        </pic:spPr>
                      </pic:pic>
                    </a:graphicData>
                  </a:graphic>
                </wp:inline>
              </w:drawing>
            </w:r>
          </w:p>
          <w:p w:rsidR="008C7DA2" w:rsidRPr="00FF4018" w:rsidP="00F63772">
            <w:pPr>
              <w:ind w:firstLine="420" w:firstLineChars="200"/>
              <w:rPr>
                <w:rFonts w:asciiTheme="minorEastAsia" w:hAnsiTheme="minorEastAsia"/>
                <w:bCs/>
                <w:szCs w:val="21"/>
              </w:rPr>
            </w:pPr>
            <w:r>
              <w:rPr>
                <w:rFonts w:asciiTheme="minorEastAsia" w:hAnsiTheme="minorEastAsia" w:hint="eastAsia"/>
                <w:szCs w:val="21"/>
              </w:rPr>
              <w:t>引导学生</w:t>
            </w:r>
            <w:r w:rsidRPr="004211D7">
              <w:rPr>
                <w:rFonts w:asciiTheme="minorEastAsia" w:hAnsiTheme="minorEastAsia" w:hint="eastAsia"/>
                <w:szCs w:val="21"/>
              </w:rPr>
              <w:t>从单细胞生物、多细胞生物及非细胞生物</w:t>
            </w:r>
            <w:r>
              <w:rPr>
                <w:rFonts w:asciiTheme="minorEastAsia" w:hAnsiTheme="minorEastAsia" w:hint="eastAsia"/>
                <w:szCs w:val="21"/>
              </w:rPr>
              <w:t>的生命活动为例</w:t>
            </w:r>
            <w:r w:rsidRPr="004211D7">
              <w:rPr>
                <w:rFonts w:asciiTheme="minorEastAsia" w:hAnsiTheme="minorEastAsia" w:hint="eastAsia"/>
                <w:szCs w:val="21"/>
              </w:rPr>
              <w:t>归纳</w:t>
            </w:r>
            <w:r>
              <w:rPr>
                <w:rFonts w:asciiTheme="minorEastAsia" w:hAnsiTheme="minorEastAsia" w:hint="eastAsia"/>
                <w:szCs w:val="21"/>
              </w:rPr>
              <w:t>出</w:t>
            </w:r>
            <w:r w:rsidRPr="004211D7">
              <w:rPr>
                <w:rFonts w:asciiTheme="minorEastAsia" w:hAnsiTheme="minorEastAsia" w:hint="eastAsia"/>
                <w:bCs/>
                <w:szCs w:val="21"/>
              </w:rPr>
              <w:t>生命活动离不开细胞 、细胞是生命活动</w:t>
            </w:r>
            <w:r w:rsidRPr="00FF4018">
              <w:rPr>
                <w:rFonts w:asciiTheme="minorEastAsia" w:hAnsiTheme="minorEastAsia" w:hint="eastAsia"/>
                <w:bCs/>
                <w:szCs w:val="21"/>
              </w:rPr>
              <w:t>的基本单位。</w:t>
            </w:r>
          </w:p>
          <w:p w:rsidR="008C7DA2" w:rsidRPr="003A328E" w:rsidP="00FF4018">
            <w:pPr>
              <w:ind w:firstLine="420" w:firstLineChars="200"/>
              <w:jc w:val="left"/>
              <w:rPr>
                <w:rFonts w:asciiTheme="minorEastAsia" w:hAnsiTheme="minorEastAsia"/>
                <w:szCs w:val="21"/>
              </w:rPr>
            </w:pPr>
            <w:r w:rsidRPr="00FF4018">
              <w:rPr>
                <w:rFonts w:asciiTheme="minorEastAsia" w:hAnsiTheme="minorEastAsia" w:hint="eastAsia"/>
                <w:bCs/>
                <w:szCs w:val="21"/>
              </w:rPr>
              <w:t>对比系统与生命系统的概念，引出对生命系统的学习。</w:t>
            </w:r>
            <w:r w:rsidRPr="003A328E">
              <w:rPr>
                <w:rFonts w:asciiTheme="minorEastAsia" w:hAnsiTheme="minorEastAsia" w:hint="eastAsia"/>
                <w:bCs/>
                <w:szCs w:val="21"/>
              </w:rPr>
              <w:t xml:space="preserve"> </w:t>
            </w:r>
          </w:p>
          <w:p w:rsidR="008C7DA2" w:rsidP="00FA1087">
            <w:pPr>
              <w:jc w:val="left"/>
              <w:rPr>
                <w:rFonts w:asciiTheme="minorEastAsia" w:hAnsiTheme="minorEastAsia"/>
                <w:szCs w:val="21"/>
              </w:rPr>
            </w:pPr>
            <w:r w:rsidRPr="00FF4018">
              <w:rPr>
                <w:rFonts w:asciiTheme="minorEastAsia" w:hAnsiTheme="minorEastAsia" w:hint="eastAsia"/>
                <w:b/>
                <w:bCs/>
                <w:szCs w:val="21"/>
              </w:rPr>
              <w:t>【活动二：阅读与思考】</w:t>
            </w:r>
          </w:p>
          <w:p w:rsidR="008C7DA2" w:rsidP="00773CA9">
            <w:pPr>
              <w:ind w:firstLine="420" w:firstLineChars="200"/>
              <w:jc w:val="left"/>
              <w:rPr>
                <w:rFonts w:asciiTheme="minorEastAsia" w:hAnsiTheme="minorEastAsia"/>
                <w:szCs w:val="21"/>
              </w:rPr>
            </w:pPr>
            <w:r w:rsidRPr="007D319B">
              <w:rPr>
                <w:rFonts w:asciiTheme="minorEastAsia" w:hAnsiTheme="minorEastAsia" w:hint="eastAsia"/>
                <w:szCs w:val="21"/>
              </w:rPr>
              <w:t>将教材</w:t>
            </w:r>
            <w:r>
              <w:rPr>
                <w:rFonts w:asciiTheme="minorEastAsia" w:hAnsiTheme="minorEastAsia" w:hint="eastAsia"/>
                <w:szCs w:val="21"/>
              </w:rPr>
              <w:t>P6中</w:t>
            </w:r>
            <w:r w:rsidRPr="00773CA9">
              <w:rPr>
                <w:rFonts w:asciiTheme="minorEastAsia" w:hAnsiTheme="minorEastAsia" w:hint="eastAsia"/>
                <w:szCs w:val="21"/>
              </w:rPr>
              <w:t>生命系统的结构层次模式图</w:t>
            </w:r>
            <w:r w:rsidRPr="007D319B">
              <w:rPr>
                <w:rFonts w:asciiTheme="minorEastAsia" w:hAnsiTheme="minorEastAsia" w:hint="eastAsia"/>
                <w:szCs w:val="21"/>
              </w:rPr>
              <w:t>1-3分割成各层次对应的小图形，</w:t>
            </w:r>
            <w:r>
              <w:rPr>
                <w:rFonts w:asciiTheme="minorEastAsia" w:hAnsiTheme="minorEastAsia" w:hint="eastAsia"/>
                <w:szCs w:val="21"/>
              </w:rPr>
              <w:t>打散</w:t>
            </w:r>
            <w:r w:rsidRPr="007D319B">
              <w:rPr>
                <w:rFonts w:asciiTheme="minorEastAsia" w:hAnsiTheme="minorEastAsia" w:hint="eastAsia"/>
                <w:szCs w:val="21"/>
              </w:rPr>
              <w:t>图形，在</w:t>
            </w:r>
            <w:r>
              <w:rPr>
                <w:rFonts w:asciiTheme="minorEastAsia" w:hAnsiTheme="minorEastAsia" w:hint="eastAsia"/>
                <w:szCs w:val="21"/>
              </w:rPr>
              <w:t>PPT中以顺序被打乱的方式呈现，让学生</w:t>
            </w:r>
            <w:r w:rsidRPr="007D319B">
              <w:rPr>
                <w:rFonts w:asciiTheme="minorEastAsia" w:hAnsiTheme="minorEastAsia" w:hint="eastAsia"/>
                <w:szCs w:val="21"/>
              </w:rPr>
              <w:t>按</w:t>
            </w:r>
            <w:r>
              <w:rPr>
                <w:rFonts w:asciiTheme="minorEastAsia" w:hAnsiTheme="minorEastAsia" w:hint="eastAsia"/>
                <w:szCs w:val="21"/>
              </w:rPr>
              <w:t>一</w:t>
            </w:r>
            <w:r w:rsidRPr="007D319B">
              <w:rPr>
                <w:rFonts w:asciiTheme="minorEastAsia" w:hAnsiTheme="minorEastAsia" w:hint="eastAsia"/>
                <w:szCs w:val="21"/>
              </w:rPr>
              <w:t>定规则进行排列图片，并说明排列的理由，即要求学生说出相邻层次概念之间的关系。</w:t>
            </w:r>
            <w:r w:rsidRPr="00773CA9">
              <w:rPr>
                <w:rFonts w:asciiTheme="minorEastAsia" w:hAnsiTheme="minorEastAsia" w:hint="eastAsia"/>
                <w:szCs w:val="21"/>
              </w:rPr>
              <w:t>充分利用教材插图，</w:t>
            </w:r>
            <w:r w:rsidRPr="007D319B">
              <w:rPr>
                <w:rFonts w:asciiTheme="minorEastAsia" w:hAnsiTheme="minorEastAsia" w:hint="eastAsia"/>
                <w:szCs w:val="21"/>
              </w:rPr>
              <w:t xml:space="preserve"> 重构生命系统的层次关系。</w:t>
            </w:r>
          </w:p>
          <w:p w:rsidR="008C7DA2" w:rsidP="00773CA9">
            <w:pPr>
              <w:ind w:firstLine="420" w:firstLineChars="200"/>
              <w:jc w:val="left"/>
              <w:rPr>
                <w:rFonts w:asciiTheme="minorEastAsia" w:hAnsiTheme="minorEastAsia"/>
                <w:szCs w:val="21"/>
              </w:rPr>
            </w:pPr>
            <w:r w:rsidRPr="00FF4018">
              <w:rPr>
                <w:rFonts w:asciiTheme="minorEastAsia" w:hAnsiTheme="minorEastAsia" w:hint="eastAsia"/>
                <w:szCs w:val="21"/>
              </w:rPr>
              <w:t>结合图1-3,</w:t>
            </w:r>
            <w:r>
              <w:rPr>
                <w:rFonts w:asciiTheme="minorEastAsia" w:hAnsiTheme="minorEastAsia" w:hint="eastAsia"/>
                <w:szCs w:val="21"/>
              </w:rPr>
              <w:t>请学生</w:t>
            </w:r>
            <w:r w:rsidRPr="00FF4018">
              <w:rPr>
                <w:rFonts w:asciiTheme="minorEastAsia" w:hAnsiTheme="minorEastAsia" w:hint="eastAsia"/>
                <w:szCs w:val="21"/>
              </w:rPr>
              <w:t>分析讨论以下问题</w:t>
            </w:r>
            <w:r>
              <w:rPr>
                <w:rFonts w:asciiTheme="minorEastAsia" w:hAnsiTheme="minorEastAsia" w:hint="eastAsia"/>
                <w:szCs w:val="21"/>
              </w:rPr>
              <w:t>：</w:t>
            </w:r>
          </w:p>
          <w:p w:rsidR="008C7DA2" w:rsidRPr="00FF4018" w:rsidP="00FF4018">
            <w:pPr>
              <w:ind w:firstLine="420" w:firstLineChars="200"/>
              <w:jc w:val="left"/>
              <w:rPr>
                <w:rFonts w:asciiTheme="minorEastAsia" w:hAnsiTheme="minorEastAsia"/>
                <w:szCs w:val="21"/>
              </w:rPr>
            </w:pPr>
            <w:r w:rsidRPr="00FF4018">
              <w:rPr>
                <w:rFonts w:asciiTheme="minorEastAsia" w:hAnsiTheme="minorEastAsia" w:hint="eastAsia"/>
                <w:bCs/>
                <w:szCs w:val="21"/>
              </w:rPr>
              <w:t>1.一个分子或一个原子也是一个系统吗？如果是，是不是生命系统？如果不是，请说明理由。</w:t>
            </w:r>
            <w:r w:rsidRPr="00FF4018">
              <w:rPr>
                <w:rFonts w:asciiTheme="minorEastAsia" w:hAnsiTheme="minorEastAsia" w:hint="eastAsia"/>
                <w:szCs w:val="21"/>
              </w:rPr>
              <w:t xml:space="preserve"> </w:t>
            </w:r>
          </w:p>
          <w:p w:rsidR="008C7DA2" w:rsidRPr="00FF4018" w:rsidP="00FF4018">
            <w:pPr>
              <w:ind w:firstLine="420" w:firstLineChars="200"/>
              <w:jc w:val="left"/>
              <w:rPr>
                <w:rFonts w:asciiTheme="minorEastAsia" w:hAnsiTheme="minorEastAsia"/>
                <w:szCs w:val="21"/>
              </w:rPr>
            </w:pPr>
            <w:r w:rsidRPr="00FF4018">
              <w:rPr>
                <w:rFonts w:asciiTheme="minorEastAsia" w:hAnsiTheme="minorEastAsia" w:hint="eastAsia"/>
                <w:bCs/>
                <w:szCs w:val="21"/>
              </w:rPr>
              <w:t xml:space="preserve">2. 一只草履虫的生命系统是怎样呢？ </w:t>
            </w:r>
          </w:p>
          <w:p w:rsidR="008C7DA2" w:rsidRPr="00FF4018" w:rsidP="00FF4018">
            <w:pPr>
              <w:ind w:firstLine="420" w:firstLineChars="200"/>
              <w:jc w:val="left"/>
              <w:rPr>
                <w:rFonts w:asciiTheme="minorEastAsia" w:hAnsiTheme="minorEastAsia"/>
                <w:szCs w:val="21"/>
              </w:rPr>
            </w:pPr>
            <w:r w:rsidRPr="00FF4018">
              <w:rPr>
                <w:rFonts w:asciiTheme="minorEastAsia" w:hAnsiTheme="minorEastAsia" w:hint="eastAsia"/>
                <w:bCs/>
                <w:szCs w:val="21"/>
              </w:rPr>
              <w:t xml:space="preserve">3.在生命系统的各个层次中，能完整地表现出各种生命活动的最微小的层次是哪一个？ </w:t>
            </w:r>
          </w:p>
          <w:p w:rsidR="008C7DA2" w:rsidP="00FF4018">
            <w:pPr>
              <w:ind w:firstLine="420" w:firstLineChars="200"/>
              <w:jc w:val="left"/>
              <w:rPr>
                <w:rFonts w:asciiTheme="minorEastAsia" w:hAnsiTheme="minorEastAsia"/>
                <w:bCs/>
                <w:szCs w:val="21"/>
              </w:rPr>
            </w:pPr>
            <w:r w:rsidRPr="00FF4018">
              <w:rPr>
                <w:rFonts w:asciiTheme="minorEastAsia" w:hAnsiTheme="minorEastAsia" w:hint="eastAsia"/>
                <w:bCs/>
                <w:szCs w:val="21"/>
              </w:rPr>
              <w:t xml:space="preserve">4.病毒属于生命，一个病毒是一个系统。病毒是否是生命系统的一个结构层次？请说明理由？ </w:t>
            </w:r>
          </w:p>
          <w:p w:rsidR="006A5C98" w:rsidP="00FF4018">
            <w:pPr>
              <w:ind w:firstLine="420" w:firstLineChars="200"/>
              <w:jc w:val="left"/>
              <w:rPr>
                <w:rFonts w:asciiTheme="minorEastAsia" w:hAnsiTheme="minorEastAsia"/>
                <w:bCs/>
                <w:szCs w:val="21"/>
              </w:rPr>
            </w:pPr>
            <w:r>
              <w:rPr>
                <w:rFonts w:asciiTheme="minorEastAsia" w:hAnsiTheme="minorEastAsia" w:hint="eastAsia"/>
                <w:bCs/>
                <w:szCs w:val="21"/>
              </w:rPr>
              <w:t>引导学生归纳总结：</w:t>
            </w:r>
          </w:p>
          <w:p w:rsidR="006A5C98" w:rsidRPr="006A5C98" w:rsidP="006A5C98">
            <w:pPr>
              <w:ind w:firstLine="420" w:firstLineChars="200"/>
              <w:jc w:val="left"/>
              <w:rPr>
                <w:rFonts w:asciiTheme="minorEastAsia" w:hAnsiTheme="minorEastAsia"/>
                <w:szCs w:val="21"/>
              </w:rPr>
            </w:pPr>
            <w:r w:rsidRPr="006A5C98">
              <w:rPr>
                <w:rFonts w:asciiTheme="minorEastAsia" w:hAnsiTheme="minorEastAsia" w:hint="eastAsia"/>
                <w:bCs/>
                <w:szCs w:val="21"/>
              </w:rPr>
              <w:t>(一)生命系统的</w:t>
            </w:r>
            <w:r w:rsidRPr="006A5C98">
              <w:rPr>
                <w:rFonts w:asciiTheme="minorEastAsia" w:hAnsiTheme="minorEastAsia" w:hint="eastAsia"/>
                <w:bCs/>
                <w:szCs w:val="21"/>
                <w:lang w:val="pt-BR"/>
              </w:rPr>
              <w:t>9</w:t>
            </w:r>
            <w:r w:rsidRPr="006A5C98">
              <w:rPr>
                <w:rFonts w:asciiTheme="minorEastAsia" w:hAnsiTheme="minorEastAsia" w:hint="eastAsia"/>
                <w:bCs/>
                <w:szCs w:val="21"/>
              </w:rPr>
              <w:t>个结构层次：</w:t>
            </w:r>
          </w:p>
          <w:p w:rsidR="006A5C98" w:rsidRPr="006A5C98" w:rsidP="006A5C98">
            <w:pPr>
              <w:ind w:firstLine="420" w:firstLineChars="200"/>
              <w:jc w:val="left"/>
              <w:rPr>
                <w:rFonts w:asciiTheme="minorEastAsia" w:hAnsiTheme="minorEastAsia"/>
                <w:szCs w:val="21"/>
              </w:rPr>
            </w:pPr>
            <w:r w:rsidRPr="006A5C98">
              <w:rPr>
                <w:rFonts w:asciiTheme="minorEastAsia" w:hAnsiTheme="minorEastAsia" w:hint="eastAsia"/>
                <w:bCs/>
                <w:szCs w:val="21"/>
              </w:rPr>
              <w:t xml:space="preserve">细胞→组织→器官→系统→个体→种群→群落→生态系统→生物圈 </w:t>
            </w:r>
          </w:p>
          <w:p w:rsidR="006A5C98" w:rsidRPr="006A5C98" w:rsidP="006A5C98">
            <w:pPr>
              <w:ind w:firstLine="420" w:firstLineChars="200"/>
              <w:jc w:val="left"/>
              <w:rPr>
                <w:rFonts w:asciiTheme="minorEastAsia" w:hAnsiTheme="minorEastAsia"/>
                <w:szCs w:val="21"/>
              </w:rPr>
            </w:pPr>
            <w:r w:rsidRPr="006A5C98">
              <w:rPr>
                <w:rFonts w:asciiTheme="minorEastAsia" w:hAnsiTheme="minorEastAsia" w:hint="eastAsia"/>
                <w:bCs/>
                <w:szCs w:val="21"/>
              </w:rPr>
              <w:t xml:space="preserve">(二)特别提示： </w:t>
            </w:r>
          </w:p>
          <w:p w:rsidR="006A5C98" w:rsidRPr="006A5C98" w:rsidP="006A5C98">
            <w:pPr>
              <w:ind w:firstLine="420" w:firstLineChars="200"/>
              <w:jc w:val="left"/>
              <w:rPr>
                <w:rFonts w:asciiTheme="minorEastAsia" w:hAnsiTheme="minorEastAsia"/>
                <w:szCs w:val="21"/>
              </w:rPr>
            </w:pPr>
            <w:r w:rsidRPr="006A5C98">
              <w:rPr>
                <w:rFonts w:asciiTheme="minorEastAsia" w:hAnsiTheme="minorEastAsia" w:hint="eastAsia"/>
                <w:bCs/>
                <w:szCs w:val="21"/>
                <w:lang w:val="pt-BR"/>
              </w:rPr>
              <w:t>1</w:t>
            </w:r>
            <w:r w:rsidRPr="006A5C98">
              <w:rPr>
                <w:rFonts w:asciiTheme="minorEastAsia" w:hAnsiTheme="minorEastAsia" w:hint="eastAsia"/>
                <w:bCs/>
                <w:szCs w:val="21"/>
              </w:rPr>
              <w:t>.细胞是最基本的生命系统。</w:t>
            </w:r>
          </w:p>
          <w:p w:rsidR="006A5C98" w:rsidRPr="006A5C98" w:rsidP="006A5C98">
            <w:pPr>
              <w:ind w:firstLine="420" w:firstLineChars="200"/>
              <w:jc w:val="left"/>
              <w:rPr>
                <w:rFonts w:asciiTheme="minorEastAsia" w:hAnsiTheme="minorEastAsia"/>
                <w:szCs w:val="21"/>
              </w:rPr>
            </w:pPr>
            <w:r w:rsidRPr="006A5C98">
              <w:rPr>
                <w:rFonts w:asciiTheme="minorEastAsia" w:hAnsiTheme="minorEastAsia" w:hint="eastAsia"/>
                <w:bCs/>
                <w:szCs w:val="21"/>
              </w:rPr>
              <w:t>2.并不是所有的生物都具有生命系统的九个层次。</w:t>
            </w:r>
          </w:p>
          <w:p w:rsidR="006A5C98" w:rsidRPr="006A5C98" w:rsidP="006A5C98">
            <w:pPr>
              <w:ind w:firstLine="420" w:firstLineChars="200"/>
              <w:jc w:val="left"/>
              <w:rPr>
                <w:rFonts w:asciiTheme="minorEastAsia" w:hAnsiTheme="minorEastAsia"/>
                <w:szCs w:val="21"/>
              </w:rPr>
            </w:pPr>
            <w:r w:rsidRPr="006A5C98">
              <w:rPr>
                <w:rFonts w:asciiTheme="minorEastAsia" w:hAnsiTheme="minorEastAsia" w:hint="eastAsia"/>
                <w:bCs/>
                <w:szCs w:val="21"/>
              </w:rPr>
              <w:t xml:space="preserve">(1)单细胞生物不具有“组织、器官、系统”等生命系统的层次。 </w:t>
            </w:r>
          </w:p>
          <w:p w:rsidR="006A5C98" w:rsidRPr="006A5C98" w:rsidP="006A5C98">
            <w:pPr>
              <w:ind w:firstLine="420" w:firstLineChars="200"/>
              <w:jc w:val="left"/>
              <w:rPr>
                <w:rFonts w:asciiTheme="minorEastAsia" w:hAnsiTheme="minorEastAsia"/>
                <w:szCs w:val="21"/>
              </w:rPr>
            </w:pPr>
            <w:r w:rsidRPr="006A5C98">
              <w:rPr>
                <w:rFonts w:asciiTheme="minorEastAsia" w:hAnsiTheme="minorEastAsia" w:hint="eastAsia"/>
                <w:bCs/>
                <w:szCs w:val="21"/>
              </w:rPr>
              <w:t>(2)植物体不具有“系统” 层次。</w:t>
            </w:r>
          </w:p>
          <w:p w:rsidR="006A5C98" w:rsidRPr="006A5C98" w:rsidP="006A5C98">
            <w:pPr>
              <w:ind w:firstLine="420" w:firstLineChars="200"/>
              <w:jc w:val="left"/>
              <w:rPr>
                <w:rFonts w:asciiTheme="minorEastAsia" w:hAnsiTheme="minorEastAsia"/>
                <w:szCs w:val="21"/>
              </w:rPr>
            </w:pPr>
            <w:r w:rsidRPr="006A5C98">
              <w:rPr>
                <w:rFonts w:asciiTheme="minorEastAsia" w:hAnsiTheme="minorEastAsia" w:hint="eastAsia"/>
                <w:bCs/>
                <w:szCs w:val="21"/>
              </w:rPr>
              <w:t xml:space="preserve">3.病毒属于生命，但不属于生命系统。 </w:t>
            </w:r>
          </w:p>
          <w:p w:rsidR="006A5C98" w:rsidRPr="006A5C98" w:rsidP="006A5C98">
            <w:pPr>
              <w:ind w:firstLine="420" w:firstLineChars="200"/>
              <w:jc w:val="left"/>
              <w:rPr>
                <w:rFonts w:asciiTheme="minorEastAsia" w:hAnsiTheme="minorEastAsia"/>
                <w:szCs w:val="21"/>
              </w:rPr>
            </w:pPr>
            <w:r w:rsidRPr="006A5C98">
              <w:rPr>
                <w:rFonts w:asciiTheme="minorEastAsia" w:hAnsiTheme="minorEastAsia" w:hint="eastAsia"/>
                <w:bCs/>
                <w:szCs w:val="21"/>
              </w:rPr>
              <w:t>4.一个分子或原子是一个系统，但不属于生命系统的结构层次。</w:t>
            </w:r>
            <w:r w:rsidRPr="006A5C98">
              <w:rPr>
                <w:rFonts w:asciiTheme="minorEastAsia" w:hAnsiTheme="minorEastAsia" w:hint="eastAsia"/>
                <w:szCs w:val="21"/>
              </w:rPr>
              <w:t xml:space="preserve"> </w:t>
            </w:r>
          </w:p>
          <w:p w:rsidR="008C7DA2" w:rsidRPr="00FF4018" w:rsidP="00C73DE5">
            <w:pPr>
              <w:ind w:firstLine="420" w:firstLineChars="200"/>
              <w:jc w:val="left"/>
              <w:rPr>
                <w:rFonts w:asciiTheme="minorEastAsia" w:hAnsiTheme="minorEastAsia"/>
                <w:szCs w:val="21"/>
              </w:rPr>
            </w:pPr>
            <w:r w:rsidRPr="000A399F">
              <w:rPr>
                <w:rFonts w:asciiTheme="minorEastAsia" w:hAnsiTheme="minorEastAsia" w:hint="eastAsia"/>
                <w:szCs w:val="21"/>
              </w:rPr>
              <w:t>审视各层次生命系统的关系，无论从结构上还是功能上看，细胞这个生命系统都属于最基本的层次。各层次生命系统的形成、维持和运转都是以细胞为基础的。细胞是基本的生命系统。</w:t>
            </w:r>
          </w:p>
        </w:tc>
        <w:tc>
          <w:tcPr>
            <w:tcW w:w="2318" w:type="dxa"/>
          </w:tcPr>
          <w:p w:rsidR="00D93958" w:rsidRPr="00D93958" w:rsidP="00D93958">
            <w:pPr>
              <w:ind w:firstLine="420" w:firstLineChars="200"/>
              <w:rPr>
                <w:rFonts w:asciiTheme="minorEastAsia" w:hAnsiTheme="minorEastAsia"/>
                <w:szCs w:val="21"/>
              </w:rPr>
            </w:pPr>
            <w:r w:rsidRPr="00D93958">
              <w:rPr>
                <w:rFonts w:asciiTheme="minorEastAsia" w:hAnsiTheme="minorEastAsia" w:hint="eastAsia"/>
                <w:szCs w:val="21"/>
              </w:rPr>
              <w:t>通过思考分析，得出结论:单细胞生物的生命活动离不开细胞。</w:t>
            </w:r>
          </w:p>
          <w:p w:rsidR="00D93958" w:rsidRPr="00D93958" w:rsidP="00D93958">
            <w:pPr>
              <w:jc w:val="left"/>
              <w:rPr>
                <w:rFonts w:asciiTheme="minorEastAsia" w:hAnsiTheme="minorEastAsia"/>
                <w:szCs w:val="21"/>
              </w:rPr>
            </w:pPr>
          </w:p>
          <w:p w:rsidR="00D93958" w:rsidRPr="00D93958" w:rsidP="00D93958">
            <w:pPr>
              <w:jc w:val="left"/>
              <w:rPr>
                <w:rFonts w:asciiTheme="minorEastAsia" w:hAnsiTheme="minorEastAsia"/>
                <w:szCs w:val="21"/>
              </w:rPr>
            </w:pPr>
          </w:p>
          <w:p w:rsidR="00D93958" w:rsidRPr="00D93958" w:rsidP="00D93958">
            <w:pPr>
              <w:jc w:val="left"/>
              <w:rPr>
                <w:rFonts w:asciiTheme="minorEastAsia" w:hAnsiTheme="minorEastAsia"/>
                <w:szCs w:val="21"/>
              </w:rPr>
            </w:pPr>
          </w:p>
          <w:p w:rsidR="00D93958" w:rsidRPr="00D93958" w:rsidP="00D93958">
            <w:pPr>
              <w:jc w:val="left"/>
              <w:rPr>
                <w:rFonts w:asciiTheme="minorEastAsia" w:hAnsiTheme="minorEastAsia"/>
                <w:szCs w:val="21"/>
              </w:rPr>
            </w:pPr>
          </w:p>
          <w:p w:rsidR="00D93958" w:rsidP="00D93958">
            <w:pPr>
              <w:jc w:val="left"/>
              <w:rPr>
                <w:rFonts w:asciiTheme="minorEastAsia" w:hAnsiTheme="minorEastAsia"/>
                <w:szCs w:val="21"/>
              </w:rPr>
            </w:pPr>
          </w:p>
          <w:p w:rsidR="000429B8" w:rsidRPr="00D93958" w:rsidP="00D93958">
            <w:pPr>
              <w:jc w:val="left"/>
              <w:rPr>
                <w:rFonts w:asciiTheme="minorEastAsia" w:hAnsiTheme="minorEastAsia"/>
                <w:szCs w:val="21"/>
              </w:rPr>
            </w:pPr>
          </w:p>
          <w:p w:rsidR="00D93958" w:rsidRPr="00D93958" w:rsidP="000429B8">
            <w:pPr>
              <w:ind w:firstLine="420" w:firstLineChars="200"/>
              <w:jc w:val="left"/>
              <w:rPr>
                <w:rFonts w:asciiTheme="minorEastAsia" w:hAnsiTheme="minorEastAsia"/>
                <w:szCs w:val="21"/>
              </w:rPr>
            </w:pPr>
            <w:r w:rsidRPr="00D93958">
              <w:rPr>
                <w:rFonts w:asciiTheme="minorEastAsia" w:hAnsiTheme="minorEastAsia" w:hint="eastAsia"/>
                <w:szCs w:val="21"/>
              </w:rPr>
              <w:t>通过思考分析，得出结论: 多细胞生物</w:t>
            </w:r>
            <w:r>
              <w:rPr>
                <w:rFonts w:asciiTheme="minorEastAsia" w:hAnsiTheme="minorEastAsia" w:hint="eastAsia"/>
                <w:bCs/>
                <w:szCs w:val="21"/>
              </w:rPr>
              <w:t>的生命活动离不开细胞</w:t>
            </w:r>
            <w:r w:rsidRPr="00D93958">
              <w:rPr>
                <w:rFonts w:asciiTheme="minorEastAsia" w:hAnsiTheme="minorEastAsia" w:hint="eastAsia"/>
                <w:bCs/>
                <w:szCs w:val="21"/>
              </w:rPr>
              <w:t>。</w:t>
            </w:r>
          </w:p>
          <w:p w:rsidR="00D93958" w:rsidRPr="00D93958" w:rsidP="00D93958">
            <w:pPr>
              <w:jc w:val="left"/>
              <w:rPr>
                <w:rFonts w:asciiTheme="minorEastAsia" w:hAnsiTheme="minorEastAsia"/>
                <w:szCs w:val="21"/>
              </w:rPr>
            </w:pPr>
          </w:p>
          <w:p w:rsidR="00D93958" w:rsidRPr="00D93958" w:rsidP="00D93958">
            <w:pPr>
              <w:jc w:val="left"/>
              <w:rPr>
                <w:rFonts w:asciiTheme="minorEastAsia" w:hAnsiTheme="minorEastAsia"/>
                <w:szCs w:val="21"/>
              </w:rPr>
            </w:pPr>
          </w:p>
          <w:p w:rsidR="00D93958" w:rsidRPr="00D93958" w:rsidP="00D93958">
            <w:pPr>
              <w:jc w:val="left"/>
              <w:rPr>
                <w:rFonts w:asciiTheme="minorEastAsia" w:hAnsiTheme="minorEastAsia"/>
                <w:szCs w:val="21"/>
              </w:rPr>
            </w:pPr>
          </w:p>
          <w:p w:rsidR="00D93958" w:rsidRPr="00D93958" w:rsidP="00D93958">
            <w:pPr>
              <w:jc w:val="left"/>
              <w:rPr>
                <w:rFonts w:asciiTheme="minorEastAsia" w:hAnsiTheme="minorEastAsia"/>
                <w:szCs w:val="21"/>
              </w:rPr>
            </w:pPr>
          </w:p>
          <w:p w:rsidR="00D93958" w:rsidRPr="00D93958" w:rsidP="00D93958">
            <w:pPr>
              <w:jc w:val="left"/>
              <w:rPr>
                <w:rFonts w:asciiTheme="minorEastAsia" w:hAnsiTheme="minorEastAsia"/>
                <w:szCs w:val="21"/>
              </w:rPr>
            </w:pPr>
          </w:p>
          <w:p w:rsidR="00D93958" w:rsidRPr="00D93958" w:rsidP="00D93958">
            <w:pPr>
              <w:jc w:val="left"/>
              <w:rPr>
                <w:rFonts w:asciiTheme="minorEastAsia" w:hAnsiTheme="minorEastAsia"/>
                <w:szCs w:val="21"/>
              </w:rPr>
            </w:pPr>
          </w:p>
          <w:p w:rsidR="00D93958" w:rsidRPr="00D93958" w:rsidP="00D93958">
            <w:pPr>
              <w:jc w:val="left"/>
              <w:rPr>
                <w:rFonts w:asciiTheme="minorEastAsia" w:hAnsiTheme="minorEastAsia"/>
                <w:szCs w:val="21"/>
              </w:rPr>
            </w:pPr>
          </w:p>
          <w:p w:rsidR="00D93958" w:rsidP="00D93958">
            <w:pPr>
              <w:jc w:val="left"/>
              <w:rPr>
                <w:rFonts w:asciiTheme="minorEastAsia" w:hAnsiTheme="minorEastAsia"/>
                <w:szCs w:val="21"/>
              </w:rPr>
            </w:pPr>
          </w:p>
          <w:p w:rsidR="00D93958" w:rsidP="00D93958">
            <w:pPr>
              <w:jc w:val="left"/>
              <w:rPr>
                <w:rFonts w:asciiTheme="minorEastAsia" w:hAnsiTheme="minorEastAsia"/>
                <w:szCs w:val="21"/>
              </w:rPr>
            </w:pPr>
          </w:p>
          <w:p w:rsidR="00D93958" w:rsidP="00D93958">
            <w:pPr>
              <w:jc w:val="left"/>
              <w:rPr>
                <w:rFonts w:asciiTheme="minorEastAsia" w:hAnsiTheme="minorEastAsia"/>
                <w:szCs w:val="21"/>
              </w:rPr>
            </w:pPr>
          </w:p>
          <w:p w:rsidR="00092BDE" w:rsidP="00092BDE">
            <w:pPr>
              <w:ind w:firstLine="420" w:firstLineChars="200"/>
              <w:jc w:val="left"/>
              <w:rPr>
                <w:rFonts w:asciiTheme="minorEastAsia" w:hAnsiTheme="minorEastAsia"/>
                <w:szCs w:val="21"/>
              </w:rPr>
            </w:pPr>
          </w:p>
          <w:p w:rsidR="00092BDE" w:rsidP="00092BDE">
            <w:pPr>
              <w:ind w:firstLine="420" w:firstLineChars="200"/>
              <w:jc w:val="left"/>
              <w:rPr>
                <w:rFonts w:asciiTheme="minorEastAsia" w:hAnsiTheme="minorEastAsia"/>
                <w:szCs w:val="21"/>
              </w:rPr>
            </w:pPr>
          </w:p>
          <w:p w:rsidR="00092BDE" w:rsidP="00092BDE">
            <w:pPr>
              <w:ind w:firstLine="420" w:firstLineChars="200"/>
              <w:jc w:val="left"/>
              <w:rPr>
                <w:rFonts w:asciiTheme="minorEastAsia" w:hAnsiTheme="minorEastAsia"/>
                <w:szCs w:val="21"/>
              </w:rPr>
            </w:pPr>
          </w:p>
          <w:p w:rsidR="00092BDE" w:rsidP="00092BDE">
            <w:pPr>
              <w:ind w:firstLine="420" w:firstLineChars="200"/>
              <w:jc w:val="left"/>
              <w:rPr>
                <w:rFonts w:asciiTheme="minorEastAsia" w:hAnsiTheme="minorEastAsia"/>
                <w:szCs w:val="21"/>
              </w:rPr>
            </w:pPr>
          </w:p>
          <w:p w:rsidR="00092BDE" w:rsidP="00092BDE">
            <w:pPr>
              <w:ind w:firstLine="420" w:firstLineChars="200"/>
              <w:jc w:val="left"/>
              <w:rPr>
                <w:rFonts w:asciiTheme="minorEastAsia" w:hAnsiTheme="minorEastAsia"/>
                <w:szCs w:val="21"/>
              </w:rPr>
            </w:pPr>
          </w:p>
          <w:p w:rsidR="00092BDE" w:rsidP="00092BDE">
            <w:pPr>
              <w:ind w:firstLine="420" w:firstLineChars="200"/>
              <w:jc w:val="left"/>
              <w:rPr>
                <w:rFonts w:asciiTheme="minorEastAsia" w:hAnsiTheme="minorEastAsia"/>
                <w:szCs w:val="21"/>
              </w:rPr>
            </w:pPr>
          </w:p>
          <w:p w:rsidR="00D93958" w:rsidRPr="00D93958" w:rsidP="00092BDE">
            <w:pPr>
              <w:ind w:firstLine="420" w:firstLineChars="200"/>
              <w:jc w:val="left"/>
              <w:rPr>
                <w:rFonts w:asciiTheme="minorEastAsia" w:hAnsiTheme="minorEastAsia"/>
                <w:szCs w:val="21"/>
              </w:rPr>
            </w:pPr>
            <w:r w:rsidRPr="00D93958">
              <w:rPr>
                <w:rFonts w:asciiTheme="minorEastAsia" w:hAnsiTheme="minorEastAsia" w:hint="eastAsia"/>
                <w:szCs w:val="21"/>
              </w:rPr>
              <w:t>通过思考分析，得出结论:</w:t>
            </w:r>
            <w:r w:rsidRPr="004211D7">
              <w:rPr>
                <w:rFonts w:asciiTheme="minorEastAsia" w:hAnsiTheme="minorEastAsia" w:hint="eastAsia"/>
                <w:bCs/>
                <w:szCs w:val="21"/>
              </w:rPr>
              <w:t xml:space="preserve"> 病毒不具有细胞结构，</w:t>
            </w:r>
            <w:r>
              <w:rPr>
                <w:rFonts w:asciiTheme="minorEastAsia" w:hAnsiTheme="minorEastAsia" w:hint="eastAsia"/>
                <w:bCs/>
                <w:szCs w:val="21"/>
              </w:rPr>
              <w:t>但它的生命活动也离不开细胞。</w:t>
            </w:r>
          </w:p>
          <w:p w:rsidR="00D93958" w:rsidRPr="00D93958" w:rsidP="00D93958">
            <w:pPr>
              <w:jc w:val="left"/>
              <w:rPr>
                <w:rFonts w:asciiTheme="minorEastAsia" w:hAnsiTheme="minorEastAsia"/>
                <w:szCs w:val="21"/>
              </w:rPr>
            </w:pPr>
          </w:p>
          <w:p w:rsidR="00D93958" w:rsidP="00D93958">
            <w:pPr>
              <w:jc w:val="left"/>
              <w:rPr>
                <w:rFonts w:asciiTheme="minorEastAsia" w:hAnsiTheme="minorEastAsia"/>
                <w:szCs w:val="21"/>
              </w:rPr>
            </w:pPr>
          </w:p>
          <w:p w:rsidR="00D93958" w:rsidRPr="00D93958" w:rsidP="00D93958">
            <w:pPr>
              <w:jc w:val="left"/>
              <w:rPr>
                <w:rFonts w:asciiTheme="minorEastAsia" w:hAnsiTheme="minorEastAsia"/>
                <w:szCs w:val="21"/>
              </w:rPr>
            </w:pPr>
          </w:p>
          <w:p w:rsidR="00D93958" w:rsidP="00D93958">
            <w:pPr>
              <w:rPr>
                <w:rFonts w:asciiTheme="minorEastAsia" w:hAnsiTheme="minorEastAsia"/>
                <w:szCs w:val="21"/>
              </w:rPr>
            </w:pPr>
          </w:p>
          <w:p w:rsidR="00D93958" w:rsidP="00D93958">
            <w:pPr>
              <w:rPr>
                <w:rFonts w:asciiTheme="minorEastAsia" w:hAnsiTheme="minorEastAsia"/>
                <w:szCs w:val="21"/>
              </w:rPr>
            </w:pPr>
          </w:p>
          <w:p w:rsidR="00092BDE" w:rsidP="00D93958">
            <w:pPr>
              <w:ind w:firstLine="420" w:firstLineChars="200"/>
              <w:rPr>
                <w:rFonts w:asciiTheme="minorEastAsia" w:hAnsiTheme="minorEastAsia"/>
                <w:szCs w:val="21"/>
              </w:rPr>
            </w:pPr>
          </w:p>
          <w:p w:rsidR="00092BDE" w:rsidP="00D93958">
            <w:pPr>
              <w:ind w:firstLine="420" w:firstLineChars="200"/>
              <w:rPr>
                <w:rFonts w:asciiTheme="minorEastAsia" w:hAnsiTheme="minorEastAsia"/>
                <w:szCs w:val="21"/>
              </w:rPr>
            </w:pPr>
          </w:p>
          <w:p w:rsidR="00092BDE" w:rsidP="00D93958">
            <w:pPr>
              <w:ind w:firstLine="420" w:firstLineChars="200"/>
              <w:rPr>
                <w:rFonts w:asciiTheme="minorEastAsia" w:hAnsiTheme="minorEastAsia"/>
                <w:szCs w:val="21"/>
              </w:rPr>
            </w:pPr>
          </w:p>
          <w:p w:rsidR="00092BDE" w:rsidP="00D93958">
            <w:pPr>
              <w:ind w:firstLine="420" w:firstLineChars="200"/>
              <w:rPr>
                <w:rFonts w:asciiTheme="minorEastAsia" w:hAnsiTheme="minorEastAsia"/>
                <w:szCs w:val="21"/>
              </w:rPr>
            </w:pPr>
          </w:p>
          <w:p w:rsidR="00092BDE" w:rsidP="00D93958">
            <w:pPr>
              <w:ind w:firstLine="420" w:firstLineChars="200"/>
              <w:rPr>
                <w:rFonts w:asciiTheme="minorEastAsia" w:hAnsiTheme="minorEastAsia"/>
                <w:szCs w:val="21"/>
              </w:rPr>
            </w:pPr>
          </w:p>
          <w:p w:rsidR="00D93958" w:rsidRPr="00FF4018" w:rsidP="00D93958">
            <w:pPr>
              <w:ind w:firstLine="420" w:firstLineChars="200"/>
              <w:rPr>
                <w:rFonts w:asciiTheme="minorEastAsia" w:hAnsiTheme="minorEastAsia"/>
                <w:bCs/>
                <w:szCs w:val="21"/>
              </w:rPr>
            </w:pPr>
            <w:r>
              <w:rPr>
                <w:rFonts w:asciiTheme="minorEastAsia" w:hAnsiTheme="minorEastAsia" w:hint="eastAsia"/>
                <w:szCs w:val="21"/>
              </w:rPr>
              <w:t>通过归纳总结，</w:t>
            </w:r>
            <w:r w:rsidRPr="00D93958">
              <w:rPr>
                <w:rFonts w:asciiTheme="minorEastAsia" w:hAnsiTheme="minorEastAsia" w:hint="eastAsia"/>
                <w:szCs w:val="21"/>
              </w:rPr>
              <w:t>最终得出结论:</w:t>
            </w:r>
            <w:r>
              <w:rPr>
                <w:rFonts w:asciiTheme="minorEastAsia" w:hAnsiTheme="minorEastAsia" w:hint="eastAsia"/>
                <w:szCs w:val="21"/>
              </w:rPr>
              <w:t>生物的</w:t>
            </w:r>
            <w:r w:rsidRPr="00D93958">
              <w:rPr>
                <w:rFonts w:asciiTheme="minorEastAsia" w:hAnsiTheme="minorEastAsia" w:hint="eastAsia"/>
                <w:szCs w:val="21"/>
              </w:rPr>
              <w:t>生命活动</w:t>
            </w:r>
            <w:r>
              <w:rPr>
                <w:rFonts w:asciiTheme="minorEastAsia" w:hAnsiTheme="minorEastAsia" w:hint="eastAsia"/>
                <w:szCs w:val="21"/>
              </w:rPr>
              <w:t>都</w:t>
            </w:r>
            <w:r w:rsidRPr="00D93958">
              <w:rPr>
                <w:rFonts w:asciiTheme="minorEastAsia" w:hAnsiTheme="minorEastAsia" w:hint="eastAsia"/>
                <w:szCs w:val="21"/>
              </w:rPr>
              <w:t>离不开细胞</w:t>
            </w:r>
            <w:r>
              <w:rPr>
                <w:rFonts w:asciiTheme="minorEastAsia" w:hAnsiTheme="minorEastAsia" w:hint="eastAsia"/>
                <w:szCs w:val="21"/>
              </w:rPr>
              <w:t>。</w:t>
            </w:r>
            <w:r w:rsidRPr="004211D7">
              <w:rPr>
                <w:rFonts w:asciiTheme="minorEastAsia" w:hAnsiTheme="minorEastAsia" w:hint="eastAsia"/>
                <w:bCs/>
                <w:szCs w:val="21"/>
              </w:rPr>
              <w:t>细胞是生命活动</w:t>
            </w:r>
            <w:r w:rsidRPr="00FF4018">
              <w:rPr>
                <w:rFonts w:asciiTheme="minorEastAsia" w:hAnsiTheme="minorEastAsia" w:hint="eastAsia"/>
                <w:bCs/>
                <w:szCs w:val="21"/>
              </w:rPr>
              <w:t>的基本单位。</w:t>
            </w:r>
          </w:p>
          <w:p w:rsidR="008C7DA2" w:rsidRPr="00D93958" w:rsidP="00937F7B">
            <w:pPr>
              <w:ind w:firstLine="420" w:firstLineChars="200"/>
              <w:jc w:val="left"/>
              <w:rPr>
                <w:rFonts w:asciiTheme="minorEastAsia" w:hAnsiTheme="minorEastAsia"/>
                <w:szCs w:val="21"/>
              </w:rPr>
            </w:pPr>
            <w:r w:rsidRPr="00D93958">
              <w:rPr>
                <w:rFonts w:asciiTheme="minorEastAsia" w:hAnsiTheme="minorEastAsia" w:hint="eastAsia"/>
                <w:szCs w:val="21"/>
              </w:rPr>
              <w:t>学生识图、释图，</w:t>
            </w:r>
            <w:r w:rsidR="005A051C">
              <w:rPr>
                <w:rFonts w:asciiTheme="minorEastAsia" w:hAnsiTheme="minorEastAsia" w:hint="eastAsia"/>
                <w:szCs w:val="21"/>
              </w:rPr>
              <w:t>对打乱的</w:t>
            </w:r>
            <w:r w:rsidRPr="007D319B" w:rsidR="005A051C">
              <w:rPr>
                <w:rFonts w:asciiTheme="minorEastAsia" w:hAnsiTheme="minorEastAsia" w:hint="eastAsia"/>
                <w:szCs w:val="21"/>
              </w:rPr>
              <w:t>各层次小图形进行排列</w:t>
            </w:r>
            <w:r w:rsidR="005A051C">
              <w:rPr>
                <w:rFonts w:asciiTheme="minorEastAsia" w:hAnsiTheme="minorEastAsia" w:hint="eastAsia"/>
                <w:szCs w:val="21"/>
              </w:rPr>
              <w:t>，</w:t>
            </w:r>
            <w:r w:rsidRPr="00D93958">
              <w:rPr>
                <w:rFonts w:asciiTheme="minorEastAsia" w:hAnsiTheme="minorEastAsia" w:hint="eastAsia"/>
                <w:szCs w:val="21"/>
              </w:rPr>
              <w:t>初步建立生命的系统观。</w:t>
            </w:r>
          </w:p>
          <w:p w:rsidR="008C7DA2" w:rsidRPr="00D93958" w:rsidP="002F5A8E">
            <w:pPr>
              <w:jc w:val="left"/>
              <w:rPr>
                <w:rFonts w:asciiTheme="minorEastAsia" w:hAnsiTheme="minorEastAsia"/>
                <w:szCs w:val="21"/>
              </w:rPr>
            </w:pPr>
          </w:p>
          <w:p w:rsidR="008C7DA2" w:rsidRPr="00D93958" w:rsidP="00937F7B">
            <w:pPr>
              <w:ind w:firstLine="420" w:firstLineChars="200"/>
              <w:jc w:val="left"/>
              <w:rPr>
                <w:rFonts w:asciiTheme="minorEastAsia" w:hAnsiTheme="minorEastAsia"/>
                <w:szCs w:val="21"/>
              </w:rPr>
            </w:pPr>
            <w:r w:rsidRPr="00D93958">
              <w:rPr>
                <w:rFonts w:asciiTheme="minorEastAsia" w:hAnsiTheme="minorEastAsia" w:hint="eastAsia"/>
                <w:szCs w:val="21"/>
              </w:rPr>
              <w:t>结合图1-3</w:t>
            </w:r>
            <w:r w:rsidRPr="00FF4018" w:rsidR="00937F7B">
              <w:rPr>
                <w:rFonts w:asciiTheme="minorEastAsia" w:hAnsiTheme="minorEastAsia" w:hint="eastAsia"/>
                <w:szCs w:val="21"/>
              </w:rPr>
              <w:t>分析讨论</w:t>
            </w:r>
            <w:r w:rsidR="00937F7B">
              <w:rPr>
                <w:rFonts w:asciiTheme="minorEastAsia" w:hAnsiTheme="minorEastAsia" w:hint="eastAsia"/>
                <w:szCs w:val="21"/>
              </w:rPr>
              <w:t>PPT展示的有关</w:t>
            </w:r>
            <w:r w:rsidRPr="00FF4018" w:rsidR="00937F7B">
              <w:rPr>
                <w:rFonts w:asciiTheme="minorEastAsia" w:hAnsiTheme="minorEastAsia" w:hint="eastAsia"/>
                <w:szCs w:val="21"/>
              </w:rPr>
              <w:t>问题</w:t>
            </w:r>
            <w:r w:rsidR="00937F7B">
              <w:rPr>
                <w:rFonts w:asciiTheme="minorEastAsia" w:hAnsiTheme="minorEastAsia" w:hint="eastAsia"/>
                <w:szCs w:val="21"/>
              </w:rPr>
              <w:t>，进一步理解</w:t>
            </w:r>
            <w:r w:rsidRPr="006A5C98" w:rsidR="00937F7B">
              <w:rPr>
                <w:rFonts w:asciiTheme="minorEastAsia" w:hAnsiTheme="minorEastAsia" w:hint="eastAsia"/>
                <w:bCs/>
                <w:szCs w:val="21"/>
              </w:rPr>
              <w:t>生命系统的结构层次</w:t>
            </w:r>
            <w:r w:rsidR="00937F7B">
              <w:rPr>
                <w:rFonts w:asciiTheme="minorEastAsia" w:hAnsiTheme="minorEastAsia" w:hint="eastAsia"/>
                <w:bCs/>
                <w:szCs w:val="21"/>
              </w:rPr>
              <w:t>。</w:t>
            </w:r>
          </w:p>
          <w:p w:rsidR="008C7DA2" w:rsidRPr="00D93958" w:rsidP="002F5A8E">
            <w:pPr>
              <w:jc w:val="left"/>
              <w:rPr>
                <w:rFonts w:asciiTheme="minorEastAsia" w:hAnsiTheme="minorEastAsia"/>
                <w:szCs w:val="21"/>
              </w:rPr>
            </w:pPr>
          </w:p>
          <w:p w:rsidR="008C7DA2" w:rsidRPr="00D93958" w:rsidP="002F5A8E">
            <w:pPr>
              <w:jc w:val="left"/>
              <w:rPr>
                <w:rFonts w:asciiTheme="minorEastAsia" w:hAnsiTheme="minorEastAsia"/>
                <w:szCs w:val="21"/>
              </w:rPr>
            </w:pPr>
          </w:p>
          <w:p w:rsidR="008C7DA2" w:rsidRPr="00D93958" w:rsidP="002F5A8E">
            <w:pPr>
              <w:jc w:val="left"/>
              <w:rPr>
                <w:rFonts w:asciiTheme="minorEastAsia" w:hAnsiTheme="minorEastAsia"/>
                <w:szCs w:val="21"/>
              </w:rPr>
            </w:pPr>
          </w:p>
          <w:p w:rsidR="008C7DA2" w:rsidP="002F5A8E">
            <w:pPr>
              <w:jc w:val="left"/>
              <w:rPr>
                <w:rFonts w:asciiTheme="minorEastAsia" w:hAnsiTheme="minorEastAsia"/>
                <w:szCs w:val="21"/>
              </w:rPr>
            </w:pPr>
          </w:p>
          <w:p w:rsidR="00296B73" w:rsidRPr="00D93958" w:rsidP="002F5A8E">
            <w:pPr>
              <w:jc w:val="left"/>
              <w:rPr>
                <w:rFonts w:asciiTheme="minorEastAsia" w:hAnsiTheme="minorEastAsia"/>
                <w:szCs w:val="21"/>
              </w:rPr>
            </w:pPr>
          </w:p>
          <w:p w:rsidR="008C7DA2" w:rsidRPr="00D93958" w:rsidP="008B5324">
            <w:pPr>
              <w:ind w:firstLine="420" w:firstLineChars="200"/>
              <w:jc w:val="left"/>
              <w:rPr>
                <w:rFonts w:asciiTheme="minorEastAsia" w:hAnsiTheme="minorEastAsia"/>
                <w:szCs w:val="21"/>
              </w:rPr>
            </w:pPr>
            <w:r>
              <w:rPr>
                <w:rFonts w:asciiTheme="minorEastAsia" w:hAnsiTheme="minorEastAsia" w:hint="eastAsia"/>
                <w:szCs w:val="21"/>
              </w:rPr>
              <w:t>通过梳理</w:t>
            </w:r>
            <w:r w:rsidRPr="00D93958">
              <w:rPr>
                <w:rFonts w:asciiTheme="minorEastAsia" w:hAnsiTheme="minorEastAsia" w:hint="eastAsia"/>
                <w:szCs w:val="21"/>
              </w:rPr>
              <w:t>认识到</w:t>
            </w:r>
            <w:r>
              <w:rPr>
                <w:rFonts w:asciiTheme="minorEastAsia" w:hAnsiTheme="minorEastAsia" w:hint="eastAsia"/>
                <w:szCs w:val="21"/>
              </w:rPr>
              <w:t>生命</w:t>
            </w:r>
            <w:r w:rsidRPr="006A5C98">
              <w:rPr>
                <w:rFonts w:asciiTheme="minorEastAsia" w:hAnsiTheme="minorEastAsia" w:hint="eastAsia"/>
                <w:bCs/>
                <w:szCs w:val="21"/>
              </w:rPr>
              <w:t>系统</w:t>
            </w:r>
            <w:r>
              <w:rPr>
                <w:rFonts w:asciiTheme="minorEastAsia" w:hAnsiTheme="minorEastAsia" w:hint="eastAsia"/>
                <w:bCs/>
                <w:szCs w:val="21"/>
              </w:rPr>
              <w:t>有</w:t>
            </w:r>
            <w:r w:rsidRPr="006A5C98">
              <w:rPr>
                <w:rFonts w:asciiTheme="minorEastAsia" w:hAnsiTheme="minorEastAsia" w:hint="eastAsia"/>
                <w:bCs/>
                <w:szCs w:val="21"/>
                <w:lang w:val="pt-BR"/>
              </w:rPr>
              <w:t>9</w:t>
            </w:r>
            <w:r w:rsidRPr="006A5C98">
              <w:rPr>
                <w:rFonts w:asciiTheme="minorEastAsia" w:hAnsiTheme="minorEastAsia" w:hint="eastAsia"/>
                <w:bCs/>
                <w:szCs w:val="21"/>
              </w:rPr>
              <w:t>个结构层次</w:t>
            </w:r>
            <w:r w:rsidR="008B5324">
              <w:rPr>
                <w:rFonts w:asciiTheme="minorEastAsia" w:hAnsiTheme="minorEastAsia" w:hint="eastAsia"/>
                <w:bCs/>
                <w:szCs w:val="21"/>
              </w:rPr>
              <w:t>，</w:t>
            </w:r>
            <w:r w:rsidRPr="008B5324" w:rsidR="008B5324">
              <w:rPr>
                <w:rFonts w:asciiTheme="minorEastAsia" w:hAnsiTheme="minorEastAsia" w:hint="eastAsia"/>
                <w:bCs/>
                <w:szCs w:val="21"/>
              </w:rPr>
              <w:t>探讨相邻层次间的概念联系。</w:t>
            </w:r>
            <w:r w:rsidR="008B5324">
              <w:rPr>
                <w:rFonts w:asciiTheme="minorEastAsia" w:hAnsiTheme="minorEastAsia" w:hint="eastAsia"/>
                <w:bCs/>
                <w:szCs w:val="21"/>
              </w:rPr>
              <w:t>体会不同的生物具有不同的生命系统层次。</w:t>
            </w:r>
          </w:p>
          <w:p w:rsidR="008C7DA2" w:rsidRPr="00D93958" w:rsidP="002F5A8E">
            <w:pPr>
              <w:jc w:val="left"/>
              <w:rPr>
                <w:rFonts w:asciiTheme="minorEastAsia" w:hAnsiTheme="minorEastAsia"/>
                <w:szCs w:val="21"/>
              </w:rPr>
            </w:pPr>
          </w:p>
          <w:p w:rsidR="008C7DA2" w:rsidRPr="00D93958" w:rsidP="002F5A8E">
            <w:pPr>
              <w:jc w:val="left"/>
              <w:rPr>
                <w:rFonts w:asciiTheme="minorEastAsia" w:hAnsiTheme="minorEastAsia"/>
                <w:szCs w:val="21"/>
              </w:rPr>
            </w:pPr>
          </w:p>
          <w:p w:rsidR="008C7DA2" w:rsidRPr="00D93958" w:rsidP="002F5A8E">
            <w:pPr>
              <w:jc w:val="left"/>
              <w:rPr>
                <w:rFonts w:asciiTheme="minorEastAsia" w:hAnsiTheme="minorEastAsia"/>
                <w:szCs w:val="21"/>
              </w:rPr>
            </w:pPr>
          </w:p>
          <w:p w:rsidR="008C7DA2" w:rsidRPr="00D93958" w:rsidP="002F5A8E">
            <w:pPr>
              <w:jc w:val="left"/>
              <w:rPr>
                <w:rFonts w:asciiTheme="minorEastAsia" w:hAnsiTheme="minorEastAsia"/>
                <w:szCs w:val="21"/>
              </w:rPr>
            </w:pPr>
          </w:p>
          <w:p w:rsidR="008C7DA2" w:rsidRPr="00D93958" w:rsidP="002F5A8E">
            <w:pPr>
              <w:jc w:val="left"/>
              <w:rPr>
                <w:rFonts w:asciiTheme="minorEastAsia" w:hAnsiTheme="minorEastAsia"/>
                <w:szCs w:val="21"/>
              </w:rPr>
            </w:pPr>
          </w:p>
          <w:p w:rsidR="008C7DA2" w:rsidRPr="00D93958" w:rsidP="002F5A8E">
            <w:pPr>
              <w:jc w:val="left"/>
              <w:rPr>
                <w:rFonts w:asciiTheme="minorEastAsia" w:hAnsiTheme="minorEastAsia"/>
                <w:szCs w:val="21"/>
              </w:rPr>
            </w:pPr>
          </w:p>
          <w:p w:rsidR="008C7DA2" w:rsidRPr="00D93958" w:rsidP="002F5A8E">
            <w:pPr>
              <w:jc w:val="left"/>
              <w:rPr>
                <w:rFonts w:asciiTheme="minorEastAsia" w:hAnsiTheme="minorEastAsia"/>
                <w:szCs w:val="21"/>
              </w:rPr>
            </w:pPr>
          </w:p>
          <w:p w:rsidR="008C7DA2" w:rsidRPr="00D93958" w:rsidP="002F5A8E">
            <w:pPr>
              <w:jc w:val="left"/>
              <w:rPr>
                <w:rFonts w:asciiTheme="minorEastAsia" w:hAnsiTheme="minorEastAsia"/>
                <w:szCs w:val="21"/>
              </w:rPr>
            </w:pPr>
          </w:p>
          <w:p w:rsidR="008C7DA2" w:rsidRPr="00D93958" w:rsidP="002F5A8E">
            <w:pPr>
              <w:jc w:val="left"/>
              <w:rPr>
                <w:rFonts w:asciiTheme="minorEastAsia" w:hAnsiTheme="minorEastAsia"/>
                <w:szCs w:val="21"/>
              </w:rPr>
            </w:pPr>
          </w:p>
          <w:p w:rsidR="00D93958" w:rsidRPr="00D93958" w:rsidP="000036C3">
            <w:pPr>
              <w:jc w:val="left"/>
              <w:rPr>
                <w:rFonts w:asciiTheme="minorEastAsia" w:hAnsiTheme="minorEastAsia"/>
                <w:szCs w:val="21"/>
              </w:rPr>
            </w:pPr>
          </w:p>
        </w:tc>
      </w:tr>
      <w:tr w:rsidTr="000429B8">
        <w:tblPrEx>
          <w:tblW w:w="0" w:type="auto"/>
          <w:tblInd w:w="-601" w:type="dxa"/>
          <w:tblLayout w:type="fixed"/>
          <w:tblLook w:val="04A0"/>
        </w:tblPrEx>
        <w:tc>
          <w:tcPr>
            <w:tcW w:w="425" w:type="dxa"/>
            <w:vMerge/>
          </w:tcPr>
          <w:p w:rsidR="008C7DA2" w:rsidP="002F5A8E">
            <w:pPr>
              <w:jc w:val="left"/>
              <w:rPr>
                <w:rFonts w:asciiTheme="minorEastAsia" w:hAnsiTheme="minorEastAsia"/>
                <w:szCs w:val="21"/>
              </w:rPr>
            </w:pPr>
          </w:p>
        </w:tc>
        <w:tc>
          <w:tcPr>
            <w:tcW w:w="851" w:type="dxa"/>
            <w:vAlign w:val="center"/>
          </w:tcPr>
          <w:p w:rsidR="008C7DA2" w:rsidRPr="006A5C98" w:rsidP="008C7DA2">
            <w:pPr>
              <w:jc w:val="left"/>
              <w:rPr>
                <w:rFonts w:ascii="Times New Roman" w:eastAsia="宋体" w:hAnsi="Times New Roman" w:cs="Times New Roman"/>
                <w:b/>
                <w:bCs/>
                <w:kern w:val="0"/>
                <w:szCs w:val="21"/>
              </w:rPr>
            </w:pPr>
            <w:r w:rsidRPr="006A5C98">
              <w:rPr>
                <w:rFonts w:ascii="Times New Roman" w:eastAsia="宋体" w:hAnsi="Times New Roman" w:cs="Times New Roman" w:hint="eastAsia"/>
                <w:b/>
                <w:bCs/>
                <w:kern w:val="0"/>
                <w:szCs w:val="21"/>
              </w:rPr>
              <w:t>【习题</w:t>
            </w:r>
            <w:r w:rsidRPr="006A5C98">
              <w:rPr>
                <w:rFonts w:ascii="Times New Roman" w:eastAsia="宋体" w:hAnsi="Times New Roman" w:cs="Times New Roman" w:hint="eastAsia"/>
                <w:b/>
                <w:bCs/>
                <w:kern w:val="0"/>
                <w:szCs w:val="21"/>
              </w:rPr>
              <w:t>巩固】</w:t>
            </w:r>
          </w:p>
        </w:tc>
        <w:tc>
          <w:tcPr>
            <w:tcW w:w="5529" w:type="dxa"/>
          </w:tcPr>
          <w:p w:rsidR="008C7DA2" w:rsidRPr="008C7DA2" w:rsidP="008C7DA2">
            <w:pPr>
              <w:rPr>
                <w:rFonts w:asciiTheme="minorEastAsia" w:hAnsiTheme="minorEastAsia"/>
                <w:szCs w:val="21"/>
              </w:rPr>
            </w:pPr>
            <w:r w:rsidRPr="008C7DA2">
              <w:rPr>
                <w:rFonts w:asciiTheme="minorEastAsia" w:hAnsiTheme="minorEastAsia" w:hint="eastAsia"/>
                <w:bCs/>
                <w:szCs w:val="21"/>
              </w:rPr>
              <w:t>3. 下列关于细胞与生命活动的关系的叙述中错误的是</w:t>
            </w:r>
            <w:r w:rsidRPr="008C7DA2">
              <w:rPr>
                <w:rFonts w:asciiTheme="minorEastAsia" w:hAnsiTheme="minorEastAsia" w:hint="eastAsia"/>
                <w:bCs/>
                <w:szCs w:val="21"/>
              </w:rPr>
              <w:t>（</w:t>
            </w:r>
            <w:r>
              <w:rPr>
                <w:rFonts w:asciiTheme="minorEastAsia" w:hAnsiTheme="minorEastAsia" w:hint="eastAsia"/>
                <w:bCs/>
                <w:szCs w:val="21"/>
              </w:rPr>
              <w:t xml:space="preserve">  </w:t>
            </w:r>
            <w:r w:rsidRPr="008C7DA2">
              <w:rPr>
                <w:rFonts w:asciiTheme="minorEastAsia" w:hAnsiTheme="minorEastAsia" w:hint="eastAsia"/>
                <w:bCs/>
                <w:szCs w:val="21"/>
              </w:rPr>
              <w:t xml:space="preserve">  ）</w:t>
            </w:r>
          </w:p>
          <w:p w:rsidR="008C7DA2" w:rsidRPr="008C7DA2" w:rsidP="008C7DA2">
            <w:pPr>
              <w:rPr>
                <w:rFonts w:asciiTheme="minorEastAsia" w:hAnsiTheme="minorEastAsia"/>
                <w:szCs w:val="21"/>
              </w:rPr>
            </w:pPr>
            <w:r w:rsidRPr="008C7DA2">
              <w:rPr>
                <w:rFonts w:asciiTheme="minorEastAsia" w:hAnsiTheme="minorEastAsia" w:hint="eastAsia"/>
                <w:bCs/>
                <w:szCs w:val="21"/>
              </w:rPr>
              <w:t xml:space="preserve">A.草履虫的生命活动离不开细胞   </w:t>
            </w:r>
          </w:p>
          <w:p w:rsidR="008C7DA2" w:rsidRPr="008C7DA2" w:rsidP="008C7DA2">
            <w:pPr>
              <w:rPr>
                <w:rFonts w:asciiTheme="minorEastAsia" w:hAnsiTheme="minorEastAsia"/>
                <w:szCs w:val="21"/>
              </w:rPr>
            </w:pPr>
            <w:r w:rsidRPr="008C7DA2">
              <w:rPr>
                <w:rFonts w:asciiTheme="minorEastAsia" w:hAnsiTheme="minorEastAsia" w:hint="eastAsia"/>
                <w:bCs/>
                <w:szCs w:val="21"/>
              </w:rPr>
              <w:t>B.病毒的生命活动可以离开细胞</w:t>
            </w:r>
          </w:p>
          <w:p w:rsidR="008C7DA2" w:rsidRPr="008C7DA2" w:rsidP="008C7DA2">
            <w:pPr>
              <w:rPr>
                <w:rFonts w:asciiTheme="minorEastAsia" w:hAnsiTheme="minorEastAsia"/>
                <w:szCs w:val="21"/>
              </w:rPr>
            </w:pPr>
            <w:r w:rsidRPr="008C7DA2">
              <w:rPr>
                <w:rFonts w:asciiTheme="minorEastAsia" w:hAnsiTheme="minorEastAsia" w:hint="eastAsia"/>
                <w:bCs/>
                <w:szCs w:val="21"/>
              </w:rPr>
              <w:t xml:space="preserve">C.细胞内的生命大分子没有生命       </w:t>
            </w:r>
          </w:p>
          <w:p w:rsidR="008C7DA2" w:rsidP="008C7DA2">
            <w:pPr>
              <w:rPr>
                <w:rFonts w:asciiTheme="minorEastAsia" w:hAnsiTheme="minorEastAsia"/>
                <w:bCs/>
                <w:szCs w:val="21"/>
              </w:rPr>
            </w:pPr>
            <w:r w:rsidRPr="008C7DA2">
              <w:rPr>
                <w:rFonts w:asciiTheme="minorEastAsia" w:hAnsiTheme="minorEastAsia" w:hint="eastAsia"/>
                <w:bCs/>
                <w:szCs w:val="21"/>
              </w:rPr>
              <w:t>D.单细胞生物的一个细胞就能完成各种生命活动</w:t>
            </w:r>
          </w:p>
          <w:p w:rsidR="000556C6" w:rsidRPr="001F3D7E" w:rsidP="000556C6">
            <w:pPr>
              <w:spacing w:line="400" w:lineRule="exact"/>
              <w:ind w:firstLine="210" w:firstLineChars="10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【答案】</w:t>
            </w:r>
            <w:r>
              <w:rPr>
                <w:rFonts w:ascii="Times New Roman" w:eastAsia="宋体" w:hAnsi="Times New Roman" w:cs="Times New Roman" w:hint="eastAsia"/>
                <w:color w:val="C00000"/>
                <w:szCs w:val="24"/>
              </w:rPr>
              <w:t>B</w:t>
            </w:r>
          </w:p>
          <w:p w:rsidR="000556C6" w:rsidRPr="000556C6" w:rsidP="000556C6">
            <w:pPr>
              <w:ind w:firstLine="20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【解析】</w:t>
            </w:r>
            <w:r w:rsidRPr="000556C6">
              <w:rPr>
                <w:rFonts w:ascii="Times New Roman" w:eastAsia="宋体" w:hAnsi="Times New Roman" w:cs="Times New Roman" w:hint="eastAsia"/>
                <w:color w:val="C00000"/>
                <w:szCs w:val="24"/>
              </w:rPr>
              <w:t>A.</w:t>
            </w:r>
            <w:r w:rsidRPr="000556C6">
              <w:rPr>
                <w:rFonts w:ascii="Times New Roman" w:eastAsia="宋体" w:hAnsi="Times New Roman" w:cs="Times New Roman" w:hint="eastAsia"/>
                <w:color w:val="C00000"/>
                <w:szCs w:val="24"/>
              </w:rPr>
              <w:t>草履虫为单细胞生物</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靠一个细胞完成各种生命活动</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其生命活动离不开细胞</w:t>
            </w:r>
            <w:r w:rsidRPr="000556C6">
              <w:rPr>
                <w:rFonts w:ascii="Times New Roman" w:eastAsia="宋体" w:hAnsi="Times New Roman" w:cs="Times New Roman" w:hint="eastAsia"/>
                <w:color w:val="C00000"/>
                <w:szCs w:val="24"/>
              </w:rPr>
              <w:t>, A</w:t>
            </w:r>
            <w:r w:rsidRPr="000556C6">
              <w:rPr>
                <w:rFonts w:ascii="Times New Roman" w:eastAsia="宋体" w:hAnsi="Times New Roman" w:cs="Times New Roman" w:hint="eastAsia"/>
                <w:color w:val="C00000"/>
                <w:szCs w:val="24"/>
              </w:rPr>
              <w:t>正确</w:t>
            </w:r>
            <w:r w:rsidRPr="000556C6">
              <w:rPr>
                <w:rFonts w:ascii="Times New Roman" w:eastAsia="宋体" w:hAnsi="Times New Roman" w:cs="Times New Roman" w:hint="eastAsia"/>
                <w:color w:val="C00000"/>
                <w:szCs w:val="24"/>
              </w:rPr>
              <w:t>;</w:t>
            </w:r>
          </w:p>
          <w:p w:rsidR="000556C6" w:rsidRPr="000556C6" w:rsidP="000556C6">
            <w:pPr>
              <w:ind w:firstLine="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B</w:t>
            </w:r>
            <w:r>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病毒必须寄生在活细胞内才有生命活动</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其生命活动也离不开细胞</w:t>
            </w:r>
            <w:r w:rsidRPr="000556C6">
              <w:rPr>
                <w:rFonts w:ascii="Times New Roman" w:eastAsia="宋体" w:hAnsi="Times New Roman" w:cs="Times New Roman" w:hint="eastAsia"/>
                <w:color w:val="C00000"/>
                <w:szCs w:val="24"/>
              </w:rPr>
              <w:t>, B</w:t>
            </w:r>
            <w:r w:rsidRPr="000556C6">
              <w:rPr>
                <w:rFonts w:ascii="Times New Roman" w:eastAsia="宋体" w:hAnsi="Times New Roman" w:cs="Times New Roman" w:hint="eastAsia"/>
                <w:color w:val="C00000"/>
                <w:szCs w:val="24"/>
              </w:rPr>
              <w:t>错误</w:t>
            </w:r>
            <w:r w:rsidRPr="000556C6">
              <w:rPr>
                <w:rFonts w:ascii="Times New Roman" w:eastAsia="宋体" w:hAnsi="Times New Roman" w:cs="Times New Roman" w:hint="eastAsia"/>
                <w:color w:val="C00000"/>
                <w:szCs w:val="24"/>
              </w:rPr>
              <w:t>;</w:t>
            </w:r>
          </w:p>
          <w:p w:rsidR="000556C6" w:rsidRPr="000556C6" w:rsidP="000556C6">
            <w:pPr>
              <w:ind w:firstLine="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C</w:t>
            </w:r>
            <w:r>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细胞是生命活动的基本单位</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细胞内的生物大分子没有生命，</w:t>
            </w:r>
            <w:r w:rsidRPr="000556C6">
              <w:rPr>
                <w:rFonts w:ascii="Times New Roman" w:eastAsia="宋体" w:hAnsi="Times New Roman" w:cs="Times New Roman" w:hint="eastAsia"/>
                <w:color w:val="C00000"/>
                <w:szCs w:val="24"/>
              </w:rPr>
              <w:t>C</w:t>
            </w:r>
            <w:r w:rsidRPr="000556C6">
              <w:rPr>
                <w:rFonts w:ascii="Times New Roman" w:eastAsia="宋体" w:hAnsi="Times New Roman" w:cs="Times New Roman" w:hint="eastAsia"/>
                <w:color w:val="C00000"/>
                <w:szCs w:val="24"/>
              </w:rPr>
              <w:t>正确</w:t>
            </w:r>
            <w:r w:rsidRPr="000556C6">
              <w:rPr>
                <w:rFonts w:ascii="Times New Roman" w:eastAsia="宋体" w:hAnsi="Times New Roman" w:cs="Times New Roman" w:hint="eastAsia"/>
                <w:color w:val="C00000"/>
                <w:szCs w:val="24"/>
              </w:rPr>
              <w:t>;</w:t>
            </w:r>
          </w:p>
          <w:p w:rsidR="000556C6" w:rsidRPr="000556C6" w:rsidP="000556C6">
            <w:pPr>
              <w:ind w:firstLine="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D</w:t>
            </w:r>
            <w:r>
              <w:rPr>
                <w:rFonts w:ascii="Times New Roman" w:eastAsia="宋体" w:hAnsi="Times New Roman" w:cs="Times New Roman" w:hint="eastAsia"/>
                <w:color w:val="C00000"/>
                <w:szCs w:val="24"/>
              </w:rPr>
              <w:t>.</w:t>
            </w:r>
            <w:r>
              <w:rPr>
                <w:rFonts w:ascii="Times New Roman" w:eastAsia="宋体" w:hAnsi="Times New Roman" w:cs="Times New Roman" w:hint="eastAsia"/>
                <w:color w:val="C00000"/>
                <w:szCs w:val="24"/>
              </w:rPr>
              <w:t>单细胞生物的</w:t>
            </w:r>
            <w:r w:rsidRPr="000556C6">
              <w:rPr>
                <w:rFonts w:ascii="Times New Roman" w:eastAsia="宋体" w:hAnsi="Times New Roman" w:cs="Times New Roman" w:hint="eastAsia"/>
                <w:color w:val="C00000"/>
                <w:szCs w:val="24"/>
              </w:rPr>
              <w:t>一个细胞就能完成各种生命活动</w:t>
            </w:r>
            <w:r w:rsidRPr="000556C6">
              <w:rPr>
                <w:rFonts w:ascii="Times New Roman" w:eastAsia="宋体" w:hAnsi="Times New Roman" w:cs="Times New Roman" w:hint="eastAsia"/>
                <w:color w:val="C00000"/>
                <w:szCs w:val="24"/>
              </w:rPr>
              <w:t>, D</w:t>
            </w:r>
            <w:r w:rsidRPr="000556C6">
              <w:rPr>
                <w:rFonts w:ascii="Times New Roman" w:eastAsia="宋体" w:hAnsi="Times New Roman" w:cs="Times New Roman" w:hint="eastAsia"/>
                <w:color w:val="C00000"/>
                <w:szCs w:val="24"/>
              </w:rPr>
              <w:t>正确。</w:t>
            </w:r>
          </w:p>
          <w:p w:rsidR="000556C6" w:rsidRPr="000556C6" w:rsidP="000556C6">
            <w:pPr>
              <w:ind w:firstLine="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故选</w:t>
            </w:r>
            <w:r w:rsidRPr="000556C6">
              <w:rPr>
                <w:rFonts w:ascii="Times New Roman" w:eastAsia="宋体" w:hAnsi="Times New Roman" w:cs="Times New Roman" w:hint="eastAsia"/>
                <w:color w:val="C00000"/>
                <w:szCs w:val="24"/>
              </w:rPr>
              <w:t>B</w:t>
            </w:r>
            <w:r w:rsidRPr="000556C6">
              <w:rPr>
                <w:rFonts w:ascii="Times New Roman" w:eastAsia="宋体" w:hAnsi="Times New Roman" w:cs="Times New Roman" w:hint="eastAsia"/>
                <w:color w:val="C00000"/>
                <w:szCs w:val="24"/>
              </w:rPr>
              <w:t>。</w:t>
            </w:r>
          </w:p>
          <w:p w:rsidR="008C7DA2" w:rsidRPr="008C7DA2" w:rsidP="008C7DA2">
            <w:pPr>
              <w:rPr>
                <w:rFonts w:asciiTheme="minorEastAsia" w:hAnsiTheme="minorEastAsia"/>
                <w:szCs w:val="21"/>
              </w:rPr>
            </w:pPr>
            <w:r w:rsidRPr="008C7DA2">
              <w:rPr>
                <w:rFonts w:asciiTheme="minorEastAsia" w:hAnsiTheme="minorEastAsia" w:hint="eastAsia"/>
                <w:bCs/>
                <w:szCs w:val="21"/>
              </w:rPr>
              <w:t>4. 下列所述生命系统中，系统层次最高的是（</w:t>
            </w:r>
            <w:r>
              <w:rPr>
                <w:rFonts w:asciiTheme="minorEastAsia" w:hAnsiTheme="minorEastAsia" w:hint="eastAsia"/>
                <w:bCs/>
                <w:szCs w:val="21"/>
              </w:rPr>
              <w:t xml:space="preserve">  </w:t>
            </w:r>
            <w:r w:rsidRPr="008C7DA2">
              <w:rPr>
                <w:rFonts w:asciiTheme="minorEastAsia" w:hAnsiTheme="minorEastAsia" w:hint="eastAsia"/>
                <w:bCs/>
                <w:szCs w:val="21"/>
              </w:rPr>
              <w:t xml:space="preserve">  ）</w:t>
            </w:r>
          </w:p>
          <w:p w:rsidR="008C7DA2" w:rsidP="008C7DA2">
            <w:pPr>
              <w:rPr>
                <w:rFonts w:asciiTheme="minorEastAsia" w:hAnsiTheme="minorEastAsia"/>
                <w:bCs/>
                <w:szCs w:val="21"/>
              </w:rPr>
            </w:pPr>
            <w:r w:rsidRPr="008C7DA2">
              <w:rPr>
                <w:rFonts w:asciiTheme="minorEastAsia" w:hAnsiTheme="minorEastAsia" w:hint="eastAsia"/>
                <w:bCs/>
                <w:szCs w:val="21"/>
              </w:rPr>
              <w:t>A. 心肌细胞　  B. 循环系统　 C. 血管      D. 小狗</w:t>
            </w:r>
          </w:p>
          <w:p w:rsidR="000556C6" w:rsidRPr="001F3D7E" w:rsidP="000556C6">
            <w:pPr>
              <w:spacing w:line="400" w:lineRule="exact"/>
              <w:ind w:firstLine="210" w:firstLineChars="10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【答案】</w:t>
            </w:r>
            <w:r>
              <w:rPr>
                <w:rFonts w:ascii="Times New Roman" w:eastAsia="宋体" w:hAnsi="Times New Roman" w:cs="Times New Roman" w:hint="eastAsia"/>
                <w:color w:val="C00000"/>
                <w:szCs w:val="24"/>
              </w:rPr>
              <w:t>D</w:t>
            </w:r>
          </w:p>
          <w:p w:rsidR="000556C6" w:rsidRPr="000556C6" w:rsidP="000556C6">
            <w:pPr>
              <w:ind w:firstLine="20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【解析】</w:t>
            </w:r>
            <w:r w:rsidRPr="000556C6">
              <w:rPr>
                <w:rFonts w:ascii="Times New Roman" w:eastAsia="宋体" w:hAnsi="Times New Roman" w:cs="Times New Roman" w:hint="eastAsia"/>
                <w:color w:val="C00000"/>
                <w:szCs w:val="24"/>
              </w:rPr>
              <w:t>A</w:t>
            </w:r>
            <w:r>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心肌细胞属于细胞层次</w:t>
            </w:r>
            <w:r w:rsidRPr="000556C6">
              <w:rPr>
                <w:rFonts w:ascii="Times New Roman" w:eastAsia="宋体" w:hAnsi="Times New Roman" w:cs="Times New Roman" w:hint="eastAsia"/>
                <w:color w:val="C00000"/>
                <w:szCs w:val="24"/>
              </w:rPr>
              <w:t>;</w:t>
            </w:r>
          </w:p>
          <w:p w:rsidR="000556C6" w:rsidRPr="000556C6" w:rsidP="000556C6">
            <w:pPr>
              <w:ind w:firstLine="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B</w:t>
            </w:r>
            <w:r>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循环系统属于系统层次</w:t>
            </w:r>
            <w:r w:rsidRPr="000556C6">
              <w:rPr>
                <w:rFonts w:ascii="Times New Roman" w:eastAsia="宋体" w:hAnsi="Times New Roman" w:cs="Times New Roman" w:hint="eastAsia"/>
                <w:color w:val="C00000"/>
                <w:szCs w:val="24"/>
              </w:rPr>
              <w:t>;</w:t>
            </w:r>
          </w:p>
          <w:p w:rsidR="000556C6" w:rsidRPr="000556C6" w:rsidP="000556C6">
            <w:pPr>
              <w:ind w:firstLine="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C</w:t>
            </w:r>
            <w:r>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血管由不同的组织构成</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属于器官层次</w:t>
            </w:r>
            <w:r w:rsidRPr="000556C6">
              <w:rPr>
                <w:rFonts w:ascii="Times New Roman" w:eastAsia="宋体" w:hAnsi="Times New Roman" w:cs="Times New Roman" w:hint="eastAsia"/>
                <w:color w:val="C00000"/>
                <w:szCs w:val="24"/>
              </w:rPr>
              <w:t>;</w:t>
            </w:r>
          </w:p>
          <w:p w:rsidR="000556C6" w:rsidRPr="000556C6" w:rsidP="000556C6">
            <w:pPr>
              <w:ind w:firstLine="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D</w:t>
            </w:r>
            <w:r>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小狗属于个体层次</w:t>
            </w:r>
            <w:r w:rsidRPr="000556C6">
              <w:rPr>
                <w:rFonts w:ascii="Times New Roman" w:eastAsia="宋体" w:hAnsi="Times New Roman" w:cs="Times New Roman" w:hint="eastAsia"/>
                <w:color w:val="C00000"/>
                <w:szCs w:val="24"/>
              </w:rPr>
              <w:t>;</w:t>
            </w:r>
          </w:p>
          <w:p w:rsidR="000556C6" w:rsidRPr="000556C6" w:rsidP="000556C6">
            <w:pPr>
              <w:ind w:firstLine="2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所以系统层次最高的是小狗</w:t>
            </w:r>
            <w:r w:rsidRPr="000556C6">
              <w:rPr>
                <w:rFonts w:ascii="Times New Roman" w:eastAsia="宋体" w:hAnsi="Times New Roman" w:cs="Times New Roman" w:hint="eastAsia"/>
                <w:color w:val="C00000"/>
                <w:szCs w:val="24"/>
              </w:rPr>
              <w:t>.</w:t>
            </w:r>
            <w:r>
              <w:rPr>
                <w:rFonts w:ascii="Times New Roman" w:eastAsia="宋体" w:hAnsi="Times New Roman" w:cs="Times New Roman" w:hint="eastAsia"/>
                <w:color w:val="C00000"/>
                <w:szCs w:val="24"/>
              </w:rPr>
              <w:t>故选</w:t>
            </w:r>
            <w:r w:rsidRPr="000556C6">
              <w:rPr>
                <w:rFonts w:ascii="Times New Roman" w:eastAsia="宋体" w:hAnsi="Times New Roman" w:cs="Times New Roman" w:hint="eastAsia"/>
                <w:color w:val="C00000"/>
                <w:szCs w:val="24"/>
              </w:rPr>
              <w:t>D.</w:t>
            </w:r>
          </w:p>
          <w:p w:rsidR="008C7DA2" w:rsidRPr="008C7DA2" w:rsidP="008C7DA2">
            <w:pPr>
              <w:rPr>
                <w:rFonts w:asciiTheme="minorEastAsia" w:hAnsiTheme="minorEastAsia"/>
                <w:szCs w:val="21"/>
              </w:rPr>
            </w:pPr>
            <w:r w:rsidRPr="008C7DA2">
              <w:rPr>
                <w:rFonts w:asciiTheme="minorEastAsia" w:hAnsiTheme="minorEastAsia" w:hint="eastAsia"/>
                <w:bCs/>
                <w:szCs w:val="21"/>
              </w:rPr>
              <w:t xml:space="preserve">5.禽流感病毒和HIV的生存和繁殖的场所必须是（　　） </w:t>
            </w:r>
          </w:p>
          <w:p w:rsidR="008C7DA2" w:rsidRPr="008C7DA2" w:rsidP="008C7DA2">
            <w:pPr>
              <w:rPr>
                <w:rFonts w:asciiTheme="minorEastAsia" w:hAnsiTheme="minorEastAsia"/>
                <w:szCs w:val="21"/>
              </w:rPr>
            </w:pPr>
            <w:r w:rsidRPr="008C7DA2">
              <w:rPr>
                <w:rFonts w:asciiTheme="minorEastAsia" w:hAnsiTheme="minorEastAsia" w:hint="eastAsia"/>
                <w:bCs/>
                <w:szCs w:val="21"/>
              </w:rPr>
              <w:t>A.无机环境</w:t>
            </w:r>
            <w:r>
              <w:rPr>
                <w:rFonts w:asciiTheme="minorEastAsia" w:hAnsiTheme="minorEastAsia" w:hint="eastAsia"/>
                <w:bCs/>
                <w:szCs w:val="21"/>
              </w:rPr>
              <w:t xml:space="preserve">          </w:t>
            </w:r>
            <w:r w:rsidRPr="008C7DA2">
              <w:rPr>
                <w:rFonts w:asciiTheme="minorEastAsia" w:hAnsiTheme="minorEastAsia" w:hint="eastAsia"/>
                <w:bCs/>
                <w:szCs w:val="21"/>
              </w:rPr>
              <w:t xml:space="preserve">   B.富含有机质的环境</w:t>
            </w:r>
          </w:p>
          <w:p w:rsidR="008C7DA2" w:rsidP="008C7DA2">
            <w:pPr>
              <w:rPr>
                <w:rFonts w:asciiTheme="minorEastAsia" w:hAnsiTheme="minorEastAsia"/>
                <w:bCs/>
                <w:szCs w:val="21"/>
              </w:rPr>
            </w:pPr>
            <w:r w:rsidRPr="008C7DA2">
              <w:rPr>
                <w:rFonts w:asciiTheme="minorEastAsia" w:hAnsiTheme="minorEastAsia" w:hint="eastAsia"/>
                <w:bCs/>
                <w:szCs w:val="21"/>
              </w:rPr>
              <w:t>C.生物体的细胞间质</w:t>
            </w:r>
            <w:r>
              <w:rPr>
                <w:rFonts w:asciiTheme="minorEastAsia" w:hAnsiTheme="minorEastAsia" w:hint="eastAsia"/>
                <w:bCs/>
                <w:szCs w:val="21"/>
              </w:rPr>
              <w:t xml:space="preserve">     </w:t>
            </w:r>
            <w:r w:rsidRPr="008C7DA2">
              <w:rPr>
                <w:rFonts w:asciiTheme="minorEastAsia" w:hAnsiTheme="minorEastAsia" w:hint="eastAsia"/>
                <w:bCs/>
                <w:szCs w:val="21"/>
              </w:rPr>
              <w:t>D.生物体的活细胞</w:t>
            </w:r>
          </w:p>
          <w:p w:rsidR="000556C6" w:rsidRPr="001F3D7E" w:rsidP="000556C6">
            <w:pPr>
              <w:spacing w:line="400" w:lineRule="exact"/>
              <w:ind w:firstLine="210" w:firstLineChars="10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【答案】</w:t>
            </w:r>
            <w:r>
              <w:rPr>
                <w:rFonts w:ascii="Times New Roman" w:eastAsia="宋体" w:hAnsi="Times New Roman" w:cs="Times New Roman" w:hint="eastAsia"/>
                <w:color w:val="C00000"/>
                <w:szCs w:val="24"/>
              </w:rPr>
              <w:t>D</w:t>
            </w:r>
          </w:p>
          <w:p w:rsidR="000556C6" w:rsidRPr="000556C6" w:rsidP="00092BDE">
            <w:pPr>
              <w:ind w:firstLine="20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【解析】</w:t>
            </w:r>
            <w:r w:rsidRPr="000556C6">
              <w:rPr>
                <w:rFonts w:ascii="Times New Roman" w:eastAsia="宋体" w:hAnsi="Times New Roman" w:cs="Times New Roman" w:hint="eastAsia"/>
                <w:color w:val="C00000"/>
                <w:szCs w:val="24"/>
              </w:rPr>
              <w:t>生命活动离不开细胞</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细胞是生物体结构和功能的基本单位。病毒没有细胞结构</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因而缺乏细胞所具有的酶系统和能量</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病毒必须利用宿主细胞提供的原料、能量和生物合成场所</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在病毒核酸控制下，合成病毒核酸和病毒蛋白质。离开活细胞病毒就不能生存和繁殖。</w:t>
            </w:r>
          </w:p>
          <w:p w:rsidR="000556C6" w:rsidRPr="008C7DA2" w:rsidP="000556C6">
            <w:pPr>
              <w:ind w:firstLine="315" w:firstLineChars="150"/>
              <w:rPr>
                <w:rFonts w:asciiTheme="minorEastAsia" w:hAnsiTheme="minorEastAsia"/>
                <w:szCs w:val="21"/>
              </w:rPr>
            </w:pPr>
            <w:r>
              <w:rPr>
                <w:rFonts w:ascii="Times New Roman" w:eastAsia="宋体" w:hAnsi="Times New Roman" w:cs="Times New Roman" w:hint="eastAsia"/>
                <w:color w:val="C00000"/>
                <w:szCs w:val="24"/>
              </w:rPr>
              <w:t>故选</w:t>
            </w:r>
            <w:r w:rsidRPr="000556C6">
              <w:rPr>
                <w:rFonts w:ascii="Times New Roman" w:eastAsia="宋体" w:hAnsi="Times New Roman" w:cs="Times New Roman" w:hint="eastAsia"/>
                <w:color w:val="C00000"/>
                <w:szCs w:val="24"/>
              </w:rPr>
              <w:t>D.</w:t>
            </w:r>
          </w:p>
        </w:tc>
        <w:tc>
          <w:tcPr>
            <w:tcW w:w="2318" w:type="dxa"/>
          </w:tcPr>
          <w:p w:rsidR="008C7DA2" w:rsidP="008B5324">
            <w:pPr>
              <w:ind w:firstLine="420" w:firstLineChars="200"/>
              <w:jc w:val="left"/>
              <w:rPr>
                <w:rFonts w:asciiTheme="minorEastAsia" w:hAnsiTheme="minorEastAsia"/>
                <w:szCs w:val="21"/>
              </w:rPr>
            </w:pPr>
            <w:r>
              <w:rPr>
                <w:rFonts w:asciiTheme="minorEastAsia" w:hAnsiTheme="minorEastAsia" w:hint="eastAsia"/>
                <w:szCs w:val="21"/>
              </w:rPr>
              <w:t>学生思考回答</w:t>
            </w:r>
            <w:r w:rsidR="008B5324">
              <w:rPr>
                <w:rFonts w:asciiTheme="minorEastAsia" w:hAnsiTheme="minorEastAsia" w:hint="eastAsia"/>
                <w:szCs w:val="21"/>
              </w:rPr>
              <w:t>，加</w:t>
            </w:r>
            <w:r w:rsidR="008B5324">
              <w:rPr>
                <w:rFonts w:asciiTheme="minorEastAsia" w:hAnsiTheme="minorEastAsia" w:hint="eastAsia"/>
                <w:szCs w:val="21"/>
              </w:rPr>
              <w:t>深理解生命系统的结构层次之间的联系与不同。</w:t>
            </w:r>
          </w:p>
        </w:tc>
      </w:tr>
      <w:tr w:rsidTr="0021738F">
        <w:tblPrEx>
          <w:tblW w:w="0" w:type="auto"/>
          <w:tblInd w:w="-601" w:type="dxa"/>
          <w:tblLayout w:type="fixed"/>
          <w:tblLook w:val="04A0"/>
        </w:tblPrEx>
        <w:tc>
          <w:tcPr>
            <w:tcW w:w="1276" w:type="dxa"/>
            <w:gridSpan w:val="2"/>
            <w:vAlign w:val="center"/>
          </w:tcPr>
          <w:p w:rsidR="00D93958" w:rsidRPr="00ED0F84" w:rsidP="00C31029">
            <w:pPr>
              <w:spacing w:line="400" w:lineRule="exact"/>
              <w:rPr>
                <w:rFonts w:asciiTheme="minorEastAsia" w:hAnsiTheme="minorEastAsia" w:cs="Times New Roman"/>
                <w:b/>
                <w:bCs/>
                <w:szCs w:val="21"/>
              </w:rPr>
            </w:pPr>
            <w:r w:rsidRPr="00611EA9">
              <w:rPr>
                <w:rFonts w:asciiTheme="minorEastAsia" w:hAnsiTheme="minorEastAsia" w:cs="Times New Roman" w:hint="eastAsia"/>
                <w:b/>
                <w:bCs/>
                <w:szCs w:val="21"/>
              </w:rPr>
              <w:t>课堂</w:t>
            </w:r>
            <w:r>
              <w:rPr>
                <w:rFonts w:asciiTheme="minorEastAsia" w:hAnsiTheme="minorEastAsia" w:cs="Times New Roman" w:hint="eastAsia"/>
                <w:b/>
                <w:bCs/>
                <w:szCs w:val="21"/>
              </w:rPr>
              <w:t>小结</w:t>
            </w:r>
          </w:p>
        </w:tc>
        <w:tc>
          <w:tcPr>
            <w:tcW w:w="7847" w:type="dxa"/>
            <w:gridSpan w:val="2"/>
          </w:tcPr>
          <w:p w:rsidR="00D93958" w:rsidP="002F5A8E">
            <w:pPr>
              <w:jc w:val="left"/>
              <w:rPr>
                <w:rFonts w:asciiTheme="minorEastAsia" w:hAnsiTheme="minorEastAsia"/>
                <w:szCs w:val="21"/>
              </w:rPr>
            </w:pPr>
            <w:r>
              <w:rPr>
                <w:rFonts w:asciiTheme="minorEastAsia" w:hAnsiTheme="minorEastAsia" w:hint="eastAsia"/>
                <w:noProof/>
                <w:szCs w:val="21"/>
              </w:rPr>
              <w:drawing>
                <wp:inline distT="0" distB="0" distL="0" distR="0">
                  <wp:extent cx="2990850" cy="1554810"/>
                  <wp:effectExtent l="19050" t="0" r="0"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noChangeArrowheads="1"/>
                          </pic:cNvPicPr>
                        </pic:nvPicPr>
                        <pic:blipFill>
                          <a:blip xmlns:r="http://schemas.openxmlformats.org/officeDocument/2006/relationships" r:embed="rId13" cstate="print"/>
                          <a:stretch>
                            <a:fillRect/>
                          </a:stretch>
                        </pic:blipFill>
                        <pic:spPr bwMode="auto">
                          <a:xfrm>
                            <a:off x="0" y="0"/>
                            <a:ext cx="2993011" cy="1555933"/>
                          </a:xfrm>
                          <a:prstGeom prst="rect">
                            <a:avLst/>
                          </a:prstGeom>
                          <a:noFill/>
                          <a:ln w="9525">
                            <a:noFill/>
                            <a:miter lim="800000"/>
                            <a:headEnd/>
                            <a:tailEnd/>
                          </a:ln>
                        </pic:spPr>
                      </pic:pic>
                    </a:graphicData>
                  </a:graphic>
                </wp:inline>
              </w:drawing>
            </w:r>
          </w:p>
        </w:tc>
      </w:tr>
      <w:tr w:rsidTr="002A2E99">
        <w:tblPrEx>
          <w:tblW w:w="0" w:type="auto"/>
          <w:tblInd w:w="-601" w:type="dxa"/>
          <w:tblLayout w:type="fixed"/>
          <w:tblLook w:val="04A0"/>
        </w:tblPrEx>
        <w:tc>
          <w:tcPr>
            <w:tcW w:w="1276" w:type="dxa"/>
            <w:gridSpan w:val="2"/>
            <w:vAlign w:val="center"/>
          </w:tcPr>
          <w:p w:rsidR="00D93958" w:rsidP="00C31029">
            <w:pPr>
              <w:rPr>
                <w:rFonts w:asciiTheme="minorEastAsia" w:hAnsiTheme="minorEastAsia"/>
                <w:szCs w:val="21"/>
              </w:rPr>
            </w:pPr>
            <w:r w:rsidRPr="00611EA9">
              <w:rPr>
                <w:rFonts w:asciiTheme="minorEastAsia" w:hAnsiTheme="minorEastAsia" w:cs="Times New Roman" w:hint="eastAsia"/>
                <w:b/>
                <w:bCs/>
                <w:szCs w:val="21"/>
              </w:rPr>
              <w:t>板书设计</w:t>
            </w:r>
          </w:p>
        </w:tc>
        <w:tc>
          <w:tcPr>
            <w:tcW w:w="7847" w:type="dxa"/>
            <w:gridSpan w:val="2"/>
          </w:tcPr>
          <w:p w:rsidR="00D93958" w:rsidP="002F5A8E">
            <w:pPr>
              <w:jc w:val="left"/>
              <w:rPr>
                <w:rFonts w:asciiTheme="minorEastAsia" w:hAnsiTheme="minorEastAsia"/>
                <w:szCs w:val="21"/>
              </w:rPr>
            </w:pPr>
            <w:r>
              <w:rPr>
                <w:rFonts w:asciiTheme="minorEastAsia" w:hAnsiTheme="minorEastAsia" w:hint="eastAsia"/>
                <w:szCs w:val="21"/>
              </w:rPr>
              <w:t>一、</w:t>
            </w:r>
            <w:r w:rsidRPr="00C73DE5">
              <w:rPr>
                <w:rFonts w:asciiTheme="minorEastAsia" w:hAnsiTheme="minorEastAsia" w:hint="eastAsia"/>
                <w:szCs w:val="21"/>
              </w:rPr>
              <w:t>细胞学说及其建立过程</w:t>
            </w:r>
          </w:p>
          <w:p w:rsidR="00D93958" w:rsidP="00C73DE5">
            <w:pPr>
              <w:jc w:val="left"/>
              <w:rPr>
                <w:rFonts w:asciiTheme="minorEastAsia" w:hAnsiTheme="minorEastAsia"/>
                <w:szCs w:val="21"/>
              </w:rPr>
            </w:pPr>
            <w:r>
              <w:rPr>
                <w:rFonts w:asciiTheme="minorEastAsia" w:hAnsiTheme="minorEastAsia" w:hint="eastAsia"/>
                <w:szCs w:val="21"/>
              </w:rPr>
              <w:t xml:space="preserve">  1.</w:t>
            </w:r>
            <w:r w:rsidRPr="00C73DE5">
              <w:rPr>
                <w:rFonts w:asciiTheme="minorEastAsia" w:hAnsiTheme="minorEastAsia" w:hint="eastAsia"/>
                <w:szCs w:val="21"/>
              </w:rPr>
              <w:t>细胞学说建立过程</w:t>
            </w:r>
          </w:p>
          <w:p w:rsidR="00D93958" w:rsidP="00C73DE5">
            <w:pPr>
              <w:jc w:val="left"/>
              <w:rPr>
                <w:rFonts w:asciiTheme="minorEastAsia" w:hAnsiTheme="minorEastAsia"/>
                <w:szCs w:val="21"/>
              </w:rPr>
            </w:pPr>
            <w:r>
              <w:rPr>
                <w:rFonts w:asciiTheme="minorEastAsia" w:hAnsiTheme="minorEastAsia" w:hint="eastAsia"/>
                <w:szCs w:val="21"/>
              </w:rPr>
              <w:t xml:space="preserve">  2.</w:t>
            </w:r>
            <w:r w:rsidRPr="00C73DE5">
              <w:rPr>
                <w:rFonts w:asciiTheme="minorEastAsia" w:hAnsiTheme="minorEastAsia" w:hint="eastAsia"/>
                <w:szCs w:val="21"/>
              </w:rPr>
              <w:t>细胞学说</w:t>
            </w:r>
            <w:r>
              <w:rPr>
                <w:rFonts w:asciiTheme="minorEastAsia" w:hAnsiTheme="minorEastAsia" w:hint="eastAsia"/>
                <w:szCs w:val="21"/>
              </w:rPr>
              <w:t>主要观点</w:t>
            </w:r>
          </w:p>
          <w:p w:rsidR="00D93958" w:rsidP="00C73DE5">
            <w:pPr>
              <w:ind w:firstLine="210" w:firstLineChars="100"/>
              <w:jc w:val="left"/>
              <w:rPr>
                <w:rFonts w:asciiTheme="minorEastAsia" w:hAnsiTheme="minorEastAsia"/>
                <w:szCs w:val="21"/>
              </w:rPr>
            </w:pPr>
            <w:r>
              <w:rPr>
                <w:rFonts w:asciiTheme="minorEastAsia" w:hAnsiTheme="minorEastAsia" w:hint="eastAsia"/>
                <w:szCs w:val="21"/>
              </w:rPr>
              <w:t>3.细胞学说主要意义</w:t>
            </w:r>
          </w:p>
          <w:p w:rsidR="00D93958" w:rsidP="00C31029">
            <w:pPr>
              <w:jc w:val="left"/>
              <w:rPr>
                <w:rFonts w:asciiTheme="minorEastAsia" w:hAnsiTheme="minorEastAsia"/>
                <w:szCs w:val="21"/>
              </w:rPr>
            </w:pPr>
            <w:r>
              <w:rPr>
                <w:rFonts w:asciiTheme="minorEastAsia" w:hAnsiTheme="minorEastAsia" w:hint="eastAsia"/>
                <w:szCs w:val="21"/>
              </w:rPr>
              <w:t>二、</w:t>
            </w:r>
            <w:r w:rsidRPr="00C31029">
              <w:rPr>
                <w:rFonts w:asciiTheme="minorEastAsia" w:hAnsiTheme="minorEastAsia" w:hint="eastAsia"/>
                <w:szCs w:val="21"/>
              </w:rPr>
              <w:t>细胞是基本的生命系统</w:t>
            </w:r>
          </w:p>
          <w:p w:rsidR="00D93958" w:rsidP="00C31029">
            <w:pPr>
              <w:jc w:val="left"/>
              <w:rPr>
                <w:rFonts w:asciiTheme="minorEastAsia" w:hAnsiTheme="minorEastAsia"/>
                <w:bCs/>
                <w:szCs w:val="21"/>
              </w:rPr>
            </w:pPr>
            <w:r>
              <w:rPr>
                <w:rFonts w:asciiTheme="minorEastAsia" w:hAnsiTheme="minorEastAsia" w:hint="eastAsia"/>
                <w:szCs w:val="21"/>
              </w:rPr>
              <w:t xml:space="preserve">  </w:t>
            </w:r>
            <w:r w:rsidRPr="00C31029">
              <w:rPr>
                <w:rFonts w:asciiTheme="minorEastAsia" w:hAnsiTheme="minorEastAsia" w:hint="eastAsia"/>
                <w:szCs w:val="21"/>
              </w:rPr>
              <w:t>1.</w:t>
            </w:r>
            <w:r w:rsidRPr="00C31029">
              <w:rPr>
                <w:rFonts w:asciiTheme="minorEastAsia" w:hAnsiTheme="minorEastAsia" w:hint="eastAsia"/>
                <w:bCs/>
                <w:szCs w:val="21"/>
              </w:rPr>
              <w:t>生命活动离不开细胞</w:t>
            </w:r>
          </w:p>
          <w:p w:rsidR="00D93958" w:rsidP="00D93958">
            <w:pPr>
              <w:jc w:val="center"/>
              <w:rPr>
                <w:rFonts w:asciiTheme="minorEastAsia" w:hAnsiTheme="minorEastAsia"/>
                <w:bCs/>
                <w:szCs w:val="21"/>
              </w:rPr>
            </w:pPr>
            <w:r w:rsidRPr="00C31029">
              <w:rPr>
                <w:rFonts w:asciiTheme="minorEastAsia" w:hAnsiTheme="minorEastAsia" w:hint="eastAsia"/>
                <w:bCs/>
                <w:noProof/>
                <w:szCs w:val="21"/>
              </w:rPr>
              <w:drawing>
                <wp:inline distT="0" distB="0" distL="0" distR="0">
                  <wp:extent cx="2795338" cy="769730"/>
                  <wp:effectExtent l="19050" t="0" r="5012" b="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9"/>
                          <pic:cNvPicPr>
                            <a:picLocks noChangeAspect="1" noChangeArrowheads="1"/>
                          </pic:cNvPicPr>
                        </pic:nvPicPr>
                        <pic:blipFill>
                          <a:blip xmlns:r="http://schemas.openxmlformats.org/officeDocument/2006/relationships" r:embed="rId14" cstate="print"/>
                          <a:stretch>
                            <a:fillRect/>
                          </a:stretch>
                        </pic:blipFill>
                        <pic:spPr bwMode="auto">
                          <a:xfrm>
                            <a:off x="0" y="0"/>
                            <a:ext cx="2799788" cy="770955"/>
                          </a:xfrm>
                          <a:prstGeom prst="rect">
                            <a:avLst/>
                          </a:prstGeom>
                          <a:noFill/>
                          <a:ln w="9525">
                            <a:noFill/>
                            <a:miter lim="800000"/>
                            <a:headEnd/>
                            <a:tailEnd/>
                          </a:ln>
                        </pic:spPr>
                      </pic:pic>
                    </a:graphicData>
                  </a:graphic>
                </wp:inline>
              </w:drawing>
            </w:r>
          </w:p>
          <w:p w:rsidR="00D93958" w:rsidRPr="00C31029" w:rsidP="00C31029">
            <w:pPr>
              <w:ind w:firstLine="315" w:firstLineChars="150"/>
              <w:jc w:val="left"/>
              <w:rPr>
                <w:rFonts w:asciiTheme="minorEastAsia" w:hAnsiTheme="minorEastAsia"/>
                <w:bCs/>
                <w:szCs w:val="21"/>
              </w:rPr>
            </w:pPr>
            <w:r w:rsidRPr="00C31029">
              <w:rPr>
                <w:rFonts w:asciiTheme="minorEastAsia" w:hAnsiTheme="minorEastAsia" w:hint="eastAsia"/>
                <w:bCs/>
                <w:szCs w:val="21"/>
              </w:rPr>
              <w:t xml:space="preserve">2.生命系统结构层次 </w:t>
            </w:r>
          </w:p>
          <w:p w:rsidR="00D93958" w:rsidRPr="00C31029" w:rsidP="00C31029">
            <w:pPr>
              <w:rPr>
                <w:rFonts w:asciiTheme="minorEastAsia" w:hAnsiTheme="minorEastAsia"/>
                <w:bCs/>
                <w:szCs w:val="21"/>
              </w:rPr>
            </w:pPr>
            <w:r>
              <w:rPr>
                <w:rFonts w:asciiTheme="minorEastAsia" w:hAnsiTheme="minorEastAsia" w:hint="eastAsia"/>
                <w:bCs/>
                <w:szCs w:val="21"/>
              </w:rPr>
              <w:t xml:space="preserve">    </w:t>
            </w:r>
            <w:r w:rsidRPr="00C31029">
              <w:rPr>
                <w:rFonts w:asciiTheme="minorEastAsia" w:hAnsiTheme="minorEastAsia" w:hint="eastAsia"/>
                <w:bCs/>
                <w:szCs w:val="21"/>
              </w:rPr>
              <w:t>生命系统的</w:t>
            </w:r>
            <w:r w:rsidRPr="00C31029">
              <w:rPr>
                <w:rFonts w:asciiTheme="minorEastAsia" w:hAnsiTheme="minorEastAsia" w:hint="eastAsia"/>
                <w:bCs/>
                <w:szCs w:val="21"/>
                <w:lang w:val="pt-BR"/>
              </w:rPr>
              <w:t>9</w:t>
            </w:r>
            <w:r w:rsidRPr="00C31029">
              <w:rPr>
                <w:rFonts w:asciiTheme="minorEastAsia" w:hAnsiTheme="minorEastAsia" w:hint="eastAsia"/>
                <w:bCs/>
                <w:szCs w:val="21"/>
              </w:rPr>
              <w:t>个结构层次：</w:t>
            </w:r>
          </w:p>
          <w:p w:rsidR="00D93958" w:rsidP="00C31029">
            <w:pPr>
              <w:ind w:left="420" w:leftChars="200"/>
              <w:jc w:val="left"/>
              <w:rPr>
                <w:rFonts w:asciiTheme="minorEastAsia" w:hAnsiTheme="minorEastAsia"/>
                <w:bCs/>
                <w:szCs w:val="21"/>
              </w:rPr>
            </w:pPr>
            <w:r w:rsidRPr="00C31029">
              <w:rPr>
                <w:rFonts w:asciiTheme="minorEastAsia" w:hAnsiTheme="minorEastAsia" w:hint="eastAsia"/>
                <w:bCs/>
                <w:szCs w:val="21"/>
              </w:rPr>
              <w:t xml:space="preserve">细胞→组织→器官→系统→个体→种群→群落→生态系统→生物圈 </w:t>
            </w:r>
          </w:p>
          <w:p w:rsidR="00D93958" w:rsidRPr="00C31029" w:rsidP="00C31029">
            <w:pPr>
              <w:ind w:left="420" w:leftChars="200"/>
              <w:jc w:val="left"/>
              <w:rPr>
                <w:rFonts w:asciiTheme="minorEastAsia" w:hAnsiTheme="minorEastAsia"/>
                <w:bCs/>
                <w:szCs w:val="21"/>
              </w:rPr>
            </w:pPr>
            <w:r w:rsidRPr="00C31029">
              <w:rPr>
                <w:rFonts w:asciiTheme="minorEastAsia" w:hAnsiTheme="minorEastAsia" w:hint="eastAsia"/>
                <w:bCs/>
                <w:szCs w:val="21"/>
                <w:lang w:val="pt-BR"/>
              </w:rPr>
              <w:t>(1)</w:t>
            </w:r>
            <w:r w:rsidRPr="00C31029">
              <w:rPr>
                <w:rFonts w:asciiTheme="minorEastAsia" w:hAnsiTheme="minorEastAsia" w:hint="eastAsia"/>
                <w:bCs/>
                <w:szCs w:val="21"/>
              </w:rPr>
              <w:t>细胞是最基本的生命系统</w:t>
            </w:r>
          </w:p>
          <w:p w:rsidR="00D93958" w:rsidRPr="00C31029" w:rsidP="00C31029">
            <w:pPr>
              <w:ind w:left="420" w:leftChars="200"/>
              <w:jc w:val="left"/>
              <w:rPr>
                <w:rFonts w:asciiTheme="minorEastAsia" w:hAnsiTheme="minorEastAsia"/>
                <w:bCs/>
                <w:szCs w:val="21"/>
              </w:rPr>
            </w:pPr>
            <w:r w:rsidRPr="00C31029">
              <w:rPr>
                <w:rFonts w:asciiTheme="minorEastAsia" w:hAnsiTheme="minorEastAsia" w:hint="eastAsia"/>
                <w:bCs/>
                <w:szCs w:val="21"/>
              </w:rPr>
              <w:t>(2)并不是所有的生物都具有生命系统的九个层次</w:t>
            </w:r>
          </w:p>
          <w:p w:rsidR="00D93958" w:rsidRPr="00C31029" w:rsidP="00C31029">
            <w:pPr>
              <w:ind w:left="420" w:leftChars="200"/>
              <w:jc w:val="left"/>
              <w:rPr>
                <w:rFonts w:asciiTheme="minorEastAsia" w:hAnsiTheme="minorEastAsia"/>
                <w:bCs/>
                <w:szCs w:val="21"/>
              </w:rPr>
            </w:pPr>
            <w:r w:rsidRPr="00C31029">
              <w:rPr>
                <w:rFonts w:asciiTheme="minorEastAsia" w:hAnsiTheme="minorEastAsia" w:hint="eastAsia"/>
                <w:bCs/>
                <w:szCs w:val="21"/>
              </w:rPr>
              <w:t>(3)单细胞生物不具有“组织、器官、系统”等生命系统的层次。</w:t>
            </w:r>
          </w:p>
          <w:p w:rsidR="00D93958" w:rsidRPr="00C31029" w:rsidP="00C31029">
            <w:pPr>
              <w:ind w:left="420" w:leftChars="200"/>
              <w:jc w:val="left"/>
              <w:rPr>
                <w:rFonts w:asciiTheme="minorEastAsia" w:hAnsiTheme="minorEastAsia"/>
                <w:bCs/>
                <w:szCs w:val="21"/>
              </w:rPr>
            </w:pPr>
            <w:r w:rsidRPr="00C31029">
              <w:rPr>
                <w:rFonts w:asciiTheme="minorEastAsia" w:hAnsiTheme="minorEastAsia" w:hint="eastAsia"/>
                <w:bCs/>
                <w:szCs w:val="21"/>
              </w:rPr>
              <w:t>(4)植物体不具有“系统” 层次</w:t>
            </w:r>
          </w:p>
          <w:p w:rsidR="00D93958" w:rsidRPr="00C31029" w:rsidP="00C31029">
            <w:pPr>
              <w:ind w:left="420" w:leftChars="200"/>
              <w:jc w:val="left"/>
              <w:rPr>
                <w:rFonts w:asciiTheme="minorEastAsia" w:hAnsiTheme="minorEastAsia"/>
                <w:bCs/>
                <w:szCs w:val="21"/>
              </w:rPr>
            </w:pPr>
            <w:r w:rsidRPr="00C31029">
              <w:rPr>
                <w:rFonts w:asciiTheme="minorEastAsia" w:hAnsiTheme="minorEastAsia" w:hint="eastAsia"/>
                <w:bCs/>
                <w:szCs w:val="21"/>
              </w:rPr>
              <w:t xml:space="preserve">(5)病毒属于生命，但不属于生命系统 </w:t>
            </w:r>
          </w:p>
          <w:p w:rsidR="00D93958" w:rsidRPr="008B5324" w:rsidP="008B5324">
            <w:pPr>
              <w:ind w:left="420" w:leftChars="200"/>
              <w:jc w:val="left"/>
              <w:rPr>
                <w:rFonts w:asciiTheme="minorEastAsia" w:hAnsiTheme="minorEastAsia"/>
                <w:bCs/>
                <w:szCs w:val="21"/>
              </w:rPr>
            </w:pPr>
            <w:r w:rsidRPr="00C31029">
              <w:rPr>
                <w:rFonts w:asciiTheme="minorEastAsia" w:hAnsiTheme="minorEastAsia" w:hint="eastAsia"/>
                <w:bCs/>
                <w:szCs w:val="21"/>
              </w:rPr>
              <w:t>(6)一个分子或原子是一个系统，但不属于生命系统的结构层次。</w:t>
            </w:r>
          </w:p>
        </w:tc>
      </w:tr>
      <w:tr w:rsidTr="00632791">
        <w:tblPrEx>
          <w:tblW w:w="0" w:type="auto"/>
          <w:tblInd w:w="-601" w:type="dxa"/>
          <w:tblLayout w:type="fixed"/>
          <w:tblLook w:val="04A0"/>
        </w:tblPrEx>
        <w:tc>
          <w:tcPr>
            <w:tcW w:w="1276" w:type="dxa"/>
            <w:gridSpan w:val="2"/>
            <w:vAlign w:val="center"/>
          </w:tcPr>
          <w:p w:rsidR="00D93958" w:rsidP="000556C6">
            <w:pPr>
              <w:rPr>
                <w:rFonts w:asciiTheme="minorEastAsia" w:hAnsiTheme="minorEastAsia"/>
                <w:szCs w:val="21"/>
              </w:rPr>
            </w:pPr>
            <w:r w:rsidRPr="00611EA9">
              <w:rPr>
                <w:rFonts w:asciiTheme="minorEastAsia" w:hAnsiTheme="minorEastAsia" w:cs="Times New Roman" w:hint="eastAsia"/>
                <w:b/>
                <w:bCs/>
                <w:szCs w:val="21"/>
              </w:rPr>
              <w:t>课后作业</w:t>
            </w:r>
          </w:p>
        </w:tc>
        <w:tc>
          <w:tcPr>
            <w:tcW w:w="7847" w:type="dxa"/>
            <w:gridSpan w:val="2"/>
          </w:tcPr>
          <w:p w:rsidR="00D93958" w:rsidRPr="008C7DA2" w:rsidP="000556C6">
            <w:pPr>
              <w:jc w:val="left"/>
              <w:rPr>
                <w:rFonts w:asciiTheme="minorEastAsia" w:hAnsiTheme="minorEastAsia"/>
                <w:szCs w:val="21"/>
              </w:rPr>
            </w:pPr>
            <w:r w:rsidRPr="008C7DA2">
              <w:rPr>
                <w:rFonts w:asciiTheme="minorEastAsia" w:hAnsiTheme="minorEastAsia" w:hint="eastAsia"/>
                <w:bCs/>
                <w:szCs w:val="21"/>
              </w:rPr>
              <w:t>1.判断下列事实或证据是否支持细胞是生命活动的基本单位。</w:t>
            </w:r>
          </w:p>
          <w:p w:rsidR="00D93958" w:rsidRPr="008C7DA2" w:rsidP="000556C6">
            <w:pPr>
              <w:jc w:val="left"/>
              <w:rPr>
                <w:rFonts w:asciiTheme="minorEastAsia" w:hAnsiTheme="minorEastAsia"/>
                <w:szCs w:val="21"/>
              </w:rPr>
            </w:pPr>
            <w:r w:rsidRPr="008C7DA2">
              <w:rPr>
                <w:rFonts w:asciiTheme="minorEastAsia" w:hAnsiTheme="minorEastAsia" w:hint="eastAsia"/>
                <w:bCs/>
                <w:szCs w:val="21"/>
              </w:rPr>
              <w:t xml:space="preserve">（1）草履虫是单细胞生物，能进行运动和分裂。（  ） </w:t>
            </w:r>
          </w:p>
          <w:p w:rsidR="00D93958" w:rsidRPr="008C7DA2" w:rsidP="000556C6">
            <w:pPr>
              <w:jc w:val="left"/>
              <w:rPr>
                <w:rFonts w:asciiTheme="minorEastAsia" w:hAnsiTheme="minorEastAsia"/>
                <w:szCs w:val="21"/>
              </w:rPr>
            </w:pPr>
            <w:r w:rsidRPr="008C7DA2">
              <w:rPr>
                <w:rFonts w:asciiTheme="minorEastAsia" w:hAnsiTheme="minorEastAsia" w:hint="eastAsia"/>
                <w:bCs/>
                <w:szCs w:val="21"/>
              </w:rPr>
              <w:t xml:space="preserve">（2）人体发育离不开细胞的分裂和分化。（  ） </w:t>
            </w:r>
          </w:p>
          <w:p w:rsidR="00D93958" w:rsidRPr="008C7DA2" w:rsidP="000556C6">
            <w:pPr>
              <w:jc w:val="left"/>
              <w:rPr>
                <w:rFonts w:asciiTheme="minorEastAsia" w:hAnsiTheme="minorEastAsia"/>
                <w:szCs w:val="21"/>
              </w:rPr>
            </w:pPr>
            <w:r w:rsidRPr="008C7DA2">
              <w:rPr>
                <w:rFonts w:asciiTheme="minorEastAsia" w:hAnsiTheme="minorEastAsia" w:hint="eastAsia"/>
                <w:bCs/>
                <w:szCs w:val="21"/>
              </w:rPr>
              <w:t xml:space="preserve">（3）离体的叶绿体在一定的条件下能释放氧气。（  ） </w:t>
            </w:r>
          </w:p>
          <w:p w:rsidR="00D93958" w:rsidP="000556C6">
            <w:pPr>
              <w:jc w:val="left"/>
              <w:rPr>
                <w:rFonts w:asciiTheme="minorEastAsia" w:hAnsiTheme="minorEastAsia"/>
                <w:bCs/>
                <w:szCs w:val="21"/>
              </w:rPr>
            </w:pPr>
            <w:r w:rsidRPr="008C7DA2">
              <w:rPr>
                <w:rFonts w:asciiTheme="minorEastAsia" w:hAnsiTheme="minorEastAsia" w:hint="eastAsia"/>
                <w:bCs/>
                <w:szCs w:val="21"/>
              </w:rPr>
              <w:t xml:space="preserve">（4）用手抓握物体需要一系列神经细胞和肌肉细胞的协调配合。（ </w:t>
            </w:r>
            <w:r w:rsidR="000556C6">
              <w:rPr>
                <w:rFonts w:asciiTheme="minorEastAsia" w:hAnsiTheme="minorEastAsia" w:hint="eastAsia"/>
                <w:bCs/>
                <w:szCs w:val="21"/>
              </w:rPr>
              <w:t xml:space="preserve"> </w:t>
            </w:r>
            <w:r w:rsidRPr="008C7DA2">
              <w:rPr>
                <w:rFonts w:asciiTheme="minorEastAsia" w:hAnsiTheme="minorEastAsia" w:hint="eastAsia"/>
                <w:bCs/>
                <w:szCs w:val="21"/>
              </w:rPr>
              <w:t xml:space="preserve">） </w:t>
            </w:r>
          </w:p>
          <w:p w:rsidR="000556C6" w:rsidRPr="000556C6" w:rsidP="000556C6">
            <w:pPr>
              <w:ind w:firstLine="210" w:firstLineChars="10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【答案】</w:t>
            </w:r>
            <w:r w:rsidRPr="000556C6">
              <w:rPr>
                <w:rFonts w:ascii="Times New Roman" w:eastAsia="宋体" w:hAnsi="Times New Roman" w:cs="Times New Roman" w:hint="eastAsia"/>
                <w:color w:val="C00000"/>
                <w:szCs w:val="24"/>
              </w:rPr>
              <w:t>(1)</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(2)</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(3)</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(4)</w:t>
            </w:r>
            <w:r w:rsidRPr="000556C6">
              <w:rPr>
                <w:rFonts w:ascii="Times New Roman" w:eastAsia="宋体" w:hAnsi="Times New Roman" w:cs="Times New Roman" w:hint="eastAsia"/>
                <w:color w:val="C00000"/>
                <w:szCs w:val="24"/>
              </w:rPr>
              <w:t>√</w:t>
            </w:r>
          </w:p>
          <w:p w:rsidR="000556C6" w:rsidRPr="000556C6" w:rsidP="000556C6">
            <w:pPr>
              <w:ind w:firstLine="210" w:firstLineChars="100"/>
              <w:rPr>
                <w:rFonts w:ascii="Times New Roman" w:eastAsia="宋体" w:hAnsi="Times New Roman" w:cs="Times New Roman"/>
                <w:color w:val="C00000"/>
                <w:szCs w:val="24"/>
              </w:rPr>
            </w:pPr>
            <w:r>
              <w:rPr>
                <w:rFonts w:ascii="Times New Roman" w:eastAsia="宋体" w:hAnsi="Times New Roman" w:cs="Times New Roman" w:hint="eastAsia"/>
                <w:color w:val="C00000"/>
                <w:szCs w:val="24"/>
              </w:rPr>
              <w:t>【解析</w:t>
            </w:r>
            <w:r w:rsidRPr="001F3D7E">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(1)</w:t>
            </w:r>
            <w:r w:rsidRPr="000556C6">
              <w:rPr>
                <w:rFonts w:ascii="Times New Roman" w:eastAsia="宋体" w:hAnsi="Times New Roman" w:cs="Times New Roman" w:hint="eastAsia"/>
                <w:color w:val="C00000"/>
                <w:szCs w:val="24"/>
              </w:rPr>
              <w:t>草履虫是单细胞生物</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其单个细胞就能进行运动和分裂</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这支持细胞是生命活动的基本单位</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正确</w:t>
            </w:r>
            <w:r w:rsidRPr="000556C6">
              <w:rPr>
                <w:rFonts w:ascii="Times New Roman" w:eastAsia="宋体" w:hAnsi="Times New Roman" w:cs="Times New Roman" w:hint="eastAsia"/>
                <w:color w:val="C00000"/>
                <w:szCs w:val="24"/>
              </w:rPr>
              <w:t>;</w:t>
            </w:r>
          </w:p>
          <w:p w:rsidR="000556C6" w:rsidRPr="000556C6" w:rsidP="000556C6">
            <w:pPr>
              <w:ind w:firstLine="210" w:firstLineChars="1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(2)</w:t>
            </w:r>
            <w:r w:rsidRPr="000556C6">
              <w:rPr>
                <w:rFonts w:ascii="Times New Roman" w:eastAsia="宋体" w:hAnsi="Times New Roman" w:cs="Times New Roman" w:hint="eastAsia"/>
                <w:color w:val="C00000"/>
                <w:szCs w:val="24"/>
              </w:rPr>
              <w:t>人体发育离不开细胞的分裂和分化</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这支持细胞是生命活动的基本单位</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正确</w:t>
            </w:r>
            <w:r w:rsidRPr="000556C6">
              <w:rPr>
                <w:rFonts w:ascii="Times New Roman" w:eastAsia="宋体" w:hAnsi="Times New Roman" w:cs="Times New Roman" w:hint="eastAsia"/>
                <w:color w:val="C00000"/>
                <w:szCs w:val="24"/>
              </w:rPr>
              <w:t>;</w:t>
            </w:r>
          </w:p>
          <w:p w:rsidR="000556C6" w:rsidRPr="000556C6" w:rsidP="000556C6">
            <w:pPr>
              <w:ind w:firstLine="210" w:firstLineChars="1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(3)</w:t>
            </w:r>
            <w:r w:rsidRPr="000556C6">
              <w:rPr>
                <w:rFonts w:ascii="Times New Roman" w:eastAsia="宋体" w:hAnsi="Times New Roman" w:cs="Times New Roman" w:hint="eastAsia"/>
                <w:color w:val="C00000"/>
                <w:szCs w:val="24"/>
              </w:rPr>
              <w:t>叶绿体不是细胞</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因此</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离体的叶绿体在一定的条件下能释放氧气</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不支持细胞是生命活动的基本单位</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错误</w:t>
            </w:r>
            <w:r w:rsidRPr="000556C6">
              <w:rPr>
                <w:rFonts w:ascii="Times New Roman" w:eastAsia="宋体" w:hAnsi="Times New Roman" w:cs="Times New Roman" w:hint="eastAsia"/>
                <w:color w:val="C00000"/>
                <w:szCs w:val="24"/>
              </w:rPr>
              <w:t>:</w:t>
            </w:r>
          </w:p>
          <w:p w:rsidR="000556C6" w:rsidRPr="000556C6" w:rsidP="000556C6">
            <w:pPr>
              <w:ind w:firstLine="210" w:firstLineChars="1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(4)</w:t>
            </w:r>
            <w:r w:rsidRPr="000556C6">
              <w:rPr>
                <w:rFonts w:ascii="Times New Roman" w:eastAsia="宋体" w:hAnsi="Times New Roman" w:cs="Times New Roman" w:hint="eastAsia"/>
                <w:color w:val="C00000"/>
                <w:szCs w:val="24"/>
              </w:rPr>
              <w:t>用手抓握物体需要一系列神经细胞和肌肉细胞的参与</w:t>
            </w:r>
            <w:r w:rsidRPr="000556C6">
              <w:rPr>
                <w:rFonts w:ascii="Times New Roman" w:eastAsia="宋体" w:hAnsi="Times New Roman" w:cs="Times New Roman" w:hint="eastAsia"/>
                <w:color w:val="C00000"/>
                <w:szCs w:val="24"/>
              </w:rPr>
              <w:t xml:space="preserve"> ,</w:t>
            </w:r>
            <w:r w:rsidRPr="000556C6">
              <w:rPr>
                <w:rFonts w:ascii="Times New Roman" w:eastAsia="宋体" w:hAnsi="Times New Roman" w:cs="Times New Roman" w:hint="eastAsia"/>
                <w:color w:val="C00000"/>
                <w:szCs w:val="24"/>
              </w:rPr>
              <w:t>这支持细胞是生命活动的基本单位</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正确。</w:t>
            </w:r>
          </w:p>
          <w:p w:rsidR="00D93958" w:rsidRPr="008C7DA2" w:rsidP="000556C6">
            <w:pPr>
              <w:jc w:val="left"/>
              <w:rPr>
                <w:rFonts w:asciiTheme="minorEastAsia" w:hAnsiTheme="minorEastAsia"/>
                <w:szCs w:val="21"/>
              </w:rPr>
            </w:pPr>
            <w:r w:rsidRPr="008C7DA2">
              <w:rPr>
                <w:rFonts w:asciiTheme="minorEastAsia" w:hAnsiTheme="minorEastAsia" w:hint="eastAsia"/>
                <w:bCs/>
                <w:szCs w:val="21"/>
              </w:rPr>
              <w:t xml:space="preserve">2.下列叙述与细胞学说不相符的是（    ） </w:t>
            </w:r>
          </w:p>
          <w:p w:rsidR="00D93958" w:rsidRPr="008C7DA2" w:rsidP="000556C6">
            <w:pPr>
              <w:jc w:val="left"/>
              <w:rPr>
                <w:rFonts w:asciiTheme="minorEastAsia" w:hAnsiTheme="minorEastAsia"/>
                <w:szCs w:val="21"/>
              </w:rPr>
            </w:pPr>
            <w:r w:rsidRPr="008C7DA2">
              <w:rPr>
                <w:rFonts w:asciiTheme="minorEastAsia" w:hAnsiTheme="minorEastAsia" w:hint="eastAsia"/>
                <w:bCs/>
                <w:szCs w:val="21"/>
              </w:rPr>
              <w:t>A. 植物和动物都是由细胞构成的，这反映了生物界的统一性</w:t>
            </w:r>
          </w:p>
          <w:p w:rsidR="00D93958" w:rsidRPr="008C7DA2" w:rsidP="000556C6">
            <w:pPr>
              <w:jc w:val="left"/>
              <w:rPr>
                <w:rFonts w:asciiTheme="minorEastAsia" w:hAnsiTheme="minorEastAsia"/>
                <w:szCs w:val="21"/>
              </w:rPr>
            </w:pPr>
            <w:r>
              <w:rPr>
                <w:rFonts w:asciiTheme="minorEastAsia" w:hAnsiTheme="minorEastAsia" w:hint="eastAsia"/>
                <w:bCs/>
                <w:szCs w:val="21"/>
              </w:rPr>
              <w:t xml:space="preserve">B. </w:t>
            </w:r>
            <w:r w:rsidRPr="008C7DA2">
              <w:rPr>
                <w:rFonts w:asciiTheme="minorEastAsia" w:hAnsiTheme="minorEastAsia" w:hint="eastAsia"/>
                <w:bCs/>
                <w:szCs w:val="21"/>
              </w:rPr>
              <w:t>植物和动物有着共同的结构基础</w:t>
            </w:r>
          </w:p>
          <w:p w:rsidR="00D93958" w:rsidRPr="008C7DA2" w:rsidP="000556C6">
            <w:pPr>
              <w:jc w:val="left"/>
              <w:rPr>
                <w:rFonts w:asciiTheme="minorEastAsia" w:hAnsiTheme="minorEastAsia"/>
                <w:szCs w:val="21"/>
              </w:rPr>
            </w:pPr>
            <w:r w:rsidRPr="008C7DA2">
              <w:rPr>
                <w:rFonts w:asciiTheme="minorEastAsia" w:hAnsiTheme="minorEastAsia" w:hint="eastAsia"/>
                <w:bCs/>
                <w:szCs w:val="21"/>
              </w:rPr>
              <w:t>C. 人体每个细胞都能单独完成各项生命活动</w:t>
            </w:r>
          </w:p>
          <w:p w:rsidR="00D93958" w:rsidP="000556C6">
            <w:pPr>
              <w:jc w:val="left"/>
              <w:rPr>
                <w:rFonts w:asciiTheme="minorEastAsia" w:hAnsiTheme="minorEastAsia"/>
                <w:bCs/>
                <w:szCs w:val="21"/>
              </w:rPr>
            </w:pPr>
            <w:r w:rsidRPr="008C7DA2">
              <w:rPr>
                <w:rFonts w:asciiTheme="minorEastAsia" w:hAnsiTheme="minorEastAsia" w:hint="eastAsia"/>
                <w:bCs/>
                <w:szCs w:val="21"/>
              </w:rPr>
              <w:t>D. 新细胞是通过已存在的细胞分裂产生的</w:t>
            </w:r>
          </w:p>
          <w:p w:rsidR="000556C6" w:rsidP="000556C6">
            <w:pPr>
              <w:ind w:firstLine="315" w:firstLineChars="150"/>
              <w:rPr>
                <w:rFonts w:ascii="Times New Roman" w:eastAsia="宋体" w:hAnsi="Times New Roman" w:cs="Times New Roman"/>
                <w:color w:val="C00000"/>
                <w:szCs w:val="24"/>
              </w:rPr>
            </w:pPr>
            <w:r w:rsidRPr="001F3D7E">
              <w:rPr>
                <w:rFonts w:ascii="Times New Roman" w:eastAsia="宋体" w:hAnsi="Times New Roman" w:cs="Times New Roman" w:hint="eastAsia"/>
                <w:color w:val="C00000"/>
                <w:szCs w:val="24"/>
              </w:rPr>
              <w:t>【答案】</w:t>
            </w:r>
            <w:r>
              <w:rPr>
                <w:rFonts w:ascii="Times New Roman" w:eastAsia="宋体" w:hAnsi="Times New Roman" w:cs="Times New Roman" w:hint="eastAsia"/>
                <w:color w:val="C00000"/>
                <w:szCs w:val="24"/>
              </w:rPr>
              <w:t>C</w:t>
            </w:r>
          </w:p>
          <w:p w:rsidR="000556C6" w:rsidRPr="000556C6" w:rsidP="000556C6">
            <w:pPr>
              <w:ind w:firstLine="210" w:firstLineChars="1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 xml:space="preserve"> </w:t>
            </w:r>
            <w:r w:rsidRPr="001F3D7E">
              <w:rPr>
                <w:rFonts w:ascii="Times New Roman" w:eastAsia="宋体" w:hAnsi="Times New Roman" w:cs="Times New Roman" w:hint="eastAsia"/>
                <w:color w:val="C00000"/>
                <w:szCs w:val="24"/>
              </w:rPr>
              <w:t>【</w:t>
            </w:r>
            <w:r>
              <w:rPr>
                <w:rFonts w:ascii="Times New Roman" w:eastAsia="宋体" w:hAnsi="Times New Roman" w:cs="Times New Roman" w:hint="eastAsia"/>
                <w:color w:val="C00000"/>
                <w:szCs w:val="24"/>
              </w:rPr>
              <w:t>解析</w:t>
            </w:r>
            <w:r w:rsidRPr="001F3D7E">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A</w:t>
            </w:r>
            <w:r w:rsidR="00A757D4">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细胞是构成植物和动物的基本单位</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这反映生物界的统</w:t>
            </w:r>
            <w:r w:rsidR="00A757D4">
              <w:rPr>
                <w:rFonts w:ascii="Times New Roman" w:eastAsia="宋体" w:hAnsi="Times New Roman" w:cs="Times New Roman" w:hint="eastAsia"/>
                <w:color w:val="C00000"/>
                <w:szCs w:val="24"/>
              </w:rPr>
              <w:t>一</w:t>
            </w:r>
            <w:r w:rsidRPr="000556C6">
              <w:rPr>
                <w:rFonts w:ascii="Times New Roman" w:eastAsia="宋体" w:hAnsi="Times New Roman" w:cs="Times New Roman" w:hint="eastAsia"/>
                <w:color w:val="C00000"/>
                <w:szCs w:val="24"/>
              </w:rPr>
              <w:t>性</w:t>
            </w:r>
            <w:r w:rsidRPr="000556C6">
              <w:rPr>
                <w:rFonts w:ascii="Times New Roman" w:eastAsia="宋体" w:hAnsi="Times New Roman" w:cs="Times New Roman" w:hint="eastAsia"/>
                <w:color w:val="C00000"/>
                <w:szCs w:val="24"/>
              </w:rPr>
              <w:t>, A</w:t>
            </w:r>
            <w:r w:rsidRPr="000556C6">
              <w:rPr>
                <w:rFonts w:ascii="Times New Roman" w:eastAsia="宋体" w:hAnsi="Times New Roman" w:cs="Times New Roman" w:hint="eastAsia"/>
                <w:color w:val="C00000"/>
                <w:szCs w:val="24"/>
              </w:rPr>
              <w:t>正确</w:t>
            </w:r>
            <w:r w:rsidRPr="000556C6">
              <w:rPr>
                <w:rFonts w:ascii="Times New Roman" w:eastAsia="宋体" w:hAnsi="Times New Roman" w:cs="Times New Roman" w:hint="eastAsia"/>
                <w:color w:val="C00000"/>
                <w:szCs w:val="24"/>
              </w:rPr>
              <w:t>;</w:t>
            </w:r>
          </w:p>
          <w:p w:rsidR="000556C6" w:rsidRPr="000556C6" w:rsidP="000556C6">
            <w:pPr>
              <w:ind w:firstLine="210" w:firstLineChars="1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B</w:t>
            </w:r>
            <w:r w:rsidR="00A757D4">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细胞是生物体结构和功能的基本单位</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植物和动物有着共同的结构基础是细胞，</w:t>
            </w:r>
            <w:r w:rsidRPr="000556C6">
              <w:rPr>
                <w:rFonts w:ascii="Times New Roman" w:eastAsia="宋体" w:hAnsi="Times New Roman" w:cs="Times New Roman" w:hint="eastAsia"/>
                <w:color w:val="C00000"/>
                <w:szCs w:val="24"/>
              </w:rPr>
              <w:t>B</w:t>
            </w:r>
            <w:r w:rsidRPr="000556C6">
              <w:rPr>
                <w:rFonts w:ascii="Times New Roman" w:eastAsia="宋体" w:hAnsi="Times New Roman" w:cs="Times New Roman" w:hint="eastAsia"/>
                <w:color w:val="C00000"/>
                <w:szCs w:val="24"/>
              </w:rPr>
              <w:t>正确</w:t>
            </w:r>
            <w:r w:rsidRPr="000556C6">
              <w:rPr>
                <w:rFonts w:ascii="Times New Roman" w:eastAsia="宋体" w:hAnsi="Times New Roman" w:cs="Times New Roman" w:hint="eastAsia"/>
                <w:color w:val="C00000"/>
                <w:szCs w:val="24"/>
              </w:rPr>
              <w:t>;</w:t>
            </w:r>
          </w:p>
          <w:p w:rsidR="000556C6" w:rsidRPr="000556C6" w:rsidP="000556C6">
            <w:pPr>
              <w:ind w:firstLine="210" w:firstLineChars="1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C</w:t>
            </w:r>
            <w:r w:rsidR="00A757D4">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人体每个细胞只能完成特定的生命活动，而完成各项生命活动往往需要多个细胞的协调与配合，</w:t>
            </w:r>
            <w:r w:rsidRPr="000556C6">
              <w:rPr>
                <w:rFonts w:ascii="Times New Roman" w:eastAsia="宋体" w:hAnsi="Times New Roman" w:cs="Times New Roman" w:hint="eastAsia"/>
                <w:color w:val="C00000"/>
                <w:szCs w:val="24"/>
              </w:rPr>
              <w:t>C</w:t>
            </w:r>
            <w:r w:rsidRPr="000556C6">
              <w:rPr>
                <w:rFonts w:ascii="Times New Roman" w:eastAsia="宋体" w:hAnsi="Times New Roman" w:cs="Times New Roman" w:hint="eastAsia"/>
                <w:color w:val="C00000"/>
                <w:szCs w:val="24"/>
              </w:rPr>
              <w:t>错误</w:t>
            </w:r>
            <w:r w:rsidRPr="000556C6">
              <w:rPr>
                <w:rFonts w:ascii="Times New Roman" w:eastAsia="宋体" w:hAnsi="Times New Roman" w:cs="Times New Roman" w:hint="eastAsia"/>
                <w:color w:val="C00000"/>
                <w:szCs w:val="24"/>
              </w:rPr>
              <w:t>;</w:t>
            </w:r>
          </w:p>
          <w:p w:rsidR="000556C6" w:rsidRPr="000556C6" w:rsidP="000556C6">
            <w:pPr>
              <w:ind w:firstLine="210" w:firstLineChars="100"/>
              <w:rPr>
                <w:rFonts w:ascii="Times New Roman" w:eastAsia="宋体" w:hAnsi="Times New Roman" w:cs="Times New Roman"/>
                <w:color w:val="C00000"/>
                <w:szCs w:val="24"/>
              </w:rPr>
            </w:pPr>
            <w:r w:rsidRPr="000556C6">
              <w:rPr>
                <w:rFonts w:ascii="Times New Roman" w:eastAsia="宋体" w:hAnsi="Times New Roman" w:cs="Times New Roman" w:hint="eastAsia"/>
                <w:color w:val="C00000"/>
                <w:szCs w:val="24"/>
              </w:rPr>
              <w:t>D</w:t>
            </w:r>
            <w:r w:rsidR="00A757D4">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新细胞是通过已存在的细胞分裂产生的，支持“新细胞可以从老细胞中产生</w:t>
            </w:r>
            <w:r w:rsidRPr="000556C6">
              <w:rPr>
                <w:rFonts w:ascii="Times New Roman" w:eastAsia="宋体" w:hAnsi="Times New Roman" w:cs="Times New Roman" w:hint="eastAsia"/>
                <w:color w:val="C00000"/>
                <w:szCs w:val="24"/>
              </w:rPr>
              <w:t>"</w:t>
            </w:r>
            <w:r w:rsidRPr="000556C6">
              <w:rPr>
                <w:rFonts w:ascii="Times New Roman" w:eastAsia="宋体" w:hAnsi="Times New Roman" w:cs="Times New Roman" w:hint="eastAsia"/>
                <w:color w:val="C00000"/>
                <w:szCs w:val="24"/>
              </w:rPr>
              <w:t>这</w:t>
            </w:r>
            <w:r w:rsidRPr="000556C6">
              <w:rPr>
                <w:rFonts w:ascii="Times New Roman" w:eastAsia="宋体" w:hAnsi="Times New Roman" w:cs="Times New Roman" w:hint="eastAsia"/>
                <w:color w:val="C00000"/>
                <w:szCs w:val="24"/>
              </w:rPr>
              <w:t>一观点，</w:t>
            </w:r>
            <w:r w:rsidRPr="000556C6">
              <w:rPr>
                <w:rFonts w:ascii="Times New Roman" w:eastAsia="宋体" w:hAnsi="Times New Roman" w:cs="Times New Roman" w:hint="eastAsia"/>
                <w:color w:val="C00000"/>
                <w:szCs w:val="24"/>
              </w:rPr>
              <w:t xml:space="preserve"> </w:t>
            </w:r>
            <w:r w:rsidRPr="000556C6">
              <w:rPr>
                <w:rFonts w:ascii="Times New Roman" w:eastAsia="宋体" w:hAnsi="Times New Roman" w:cs="Times New Roman" w:hint="eastAsia"/>
                <w:color w:val="C00000"/>
                <w:szCs w:val="24"/>
              </w:rPr>
              <w:t>是对细胞学说内容的发展，</w:t>
            </w:r>
            <w:r w:rsidRPr="000556C6">
              <w:rPr>
                <w:rFonts w:ascii="Times New Roman" w:eastAsia="宋体" w:hAnsi="Times New Roman" w:cs="Times New Roman" w:hint="eastAsia"/>
                <w:color w:val="C00000"/>
                <w:szCs w:val="24"/>
              </w:rPr>
              <w:t>D</w:t>
            </w:r>
            <w:r w:rsidRPr="000556C6">
              <w:rPr>
                <w:rFonts w:ascii="Times New Roman" w:eastAsia="宋体" w:hAnsi="Times New Roman" w:cs="Times New Roman" w:hint="eastAsia"/>
                <w:color w:val="C00000"/>
                <w:szCs w:val="24"/>
              </w:rPr>
              <w:t>正确</w:t>
            </w:r>
            <w:r w:rsidRPr="000556C6">
              <w:rPr>
                <w:rFonts w:ascii="Times New Roman" w:eastAsia="宋体" w:hAnsi="Times New Roman" w:cs="Times New Roman" w:hint="eastAsia"/>
                <w:color w:val="C00000"/>
                <w:szCs w:val="24"/>
              </w:rPr>
              <w:t>;</w:t>
            </w:r>
          </w:p>
          <w:p w:rsidR="000556C6" w:rsidP="00A757D4">
            <w:pPr>
              <w:ind w:firstLine="210" w:firstLineChars="100"/>
              <w:rPr>
                <w:rFonts w:asciiTheme="minorEastAsia" w:hAnsiTheme="minorEastAsia"/>
                <w:szCs w:val="21"/>
              </w:rPr>
            </w:pPr>
            <w:r w:rsidRPr="000556C6">
              <w:rPr>
                <w:rFonts w:ascii="Times New Roman" w:eastAsia="宋体" w:hAnsi="Times New Roman" w:cs="Times New Roman" w:hint="eastAsia"/>
                <w:color w:val="C00000"/>
                <w:szCs w:val="24"/>
              </w:rPr>
              <w:t>故选</w:t>
            </w:r>
            <w:r w:rsidRPr="000556C6">
              <w:rPr>
                <w:rFonts w:ascii="Times New Roman" w:eastAsia="宋体" w:hAnsi="Times New Roman" w:cs="Times New Roman" w:hint="eastAsia"/>
                <w:color w:val="C00000"/>
                <w:szCs w:val="24"/>
              </w:rPr>
              <w:t>C</w:t>
            </w:r>
            <w:r w:rsidRPr="000556C6">
              <w:rPr>
                <w:rFonts w:ascii="Times New Roman" w:eastAsia="宋体" w:hAnsi="Times New Roman" w:cs="Times New Roman" w:hint="eastAsia"/>
                <w:color w:val="C00000"/>
                <w:szCs w:val="24"/>
              </w:rPr>
              <w:t>。</w:t>
            </w:r>
          </w:p>
        </w:tc>
      </w:tr>
    </w:tbl>
    <w:p w:rsidR="00ED0F84" w:rsidP="00A757D4">
      <w:pPr>
        <w:jc w:val="left"/>
        <w:rPr>
          <w:rFonts w:asciiTheme="minorEastAsia" w:hAnsiTheme="minorEastAsia"/>
          <w:szCs w:val="21"/>
        </w:rPr>
        <w:sectPr w:rsidSect="00486586">
          <w:headerReference w:type="default" r:id="rId15"/>
          <w:footerReference w:type="default" r:id="rId16"/>
          <w:pgSz w:w="11906" w:h="16838"/>
          <w:pgMar w:top="1440" w:right="1800" w:bottom="1440" w:left="1800" w:header="851" w:footer="992" w:gutter="0"/>
          <w:cols w:space="425"/>
          <w:docGrid w:type="lines" w:linePitch="312"/>
        </w:sectPr>
      </w:pPr>
    </w:p>
    <w:p>
      <w:r>
        <w:rPr>
          <w:rFonts w:asciiTheme="minorEastAsia" w:hAnsiTheme="minorEastAsia"/>
          <w:szCs w:val="21"/>
        </w:rPr>
        <w:pict>
          <v:shape id="_x0000_i1026" type="#_x0000_t75" alt="promotion-pages" style="width:415.3pt;height:497.02pt">
            <v:imagedata r:id="rId17" o:title=""/>
            <o:lock v:ext="edit" aspectratio="t"/>
          </v:shape>
        </w:pict>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51867614"/>
      <w:richText/>
    </w:sdtPr>
    <w:sdtContent>
      <w:sdt>
        <w:sdtPr>
          <w:id w:val="824330031"/>
          <w:richText/>
        </w:sdtPr>
        <w:sdtContent>
          <w:p w:rsidR="00543419" w:rsidP="00543419">
            <w:pPr>
              <w:ind w:firstLine="2415" w:firstLineChars="1150"/>
              <w:textAlignment w:val="center"/>
            </w:pPr>
            <w:r>
              <w:rPr>
                <w:noProof/>
              </w:rPr>
              <w:drawing>
                <wp:inline distT="0" distB="0" distL="0" distR="0">
                  <wp:extent cx="253365" cy="295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w:pict>
                <v:rect id="矩形 3" o:spid="_x0000_s2051" alt="说明: http://www.zxxk.com" style="width:4.55pt;height:11.75pt;margin-top:0;margin-left:482.45pt;mso-position-horizontal-relative:margin;mso-wrap-distance-bottom:0;mso-wrap-distance-left:9pt;mso-wrap-distance-right:9pt;mso-wrap-distance-top:0;mso-wrap-style:none;position:absolute;visibility:visible;v-text-anchor:top;z-index:251658240" filled="f" stroked="f">
                  <v:textbox style="mso-fit-shape-to-text:t" inset="0,0,0,0">
                    <w:txbxContent>
                      <w:p w:rsidR="00543419" w:rsidP="00543419">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v:textbox>
                  <w10:wrap anchorx="margin"/>
                </v:rect>
              </w:pict>
            </w:r>
            <w:r>
              <w:rPr>
                <w:rFonts w:hint="eastAsia"/>
              </w:rPr>
              <w:t>原创精品资源学科网独家享有版权，侵权必究</w:t>
            </w:r>
            <w:r>
              <w:rPr>
                <w:rFonts w:hint="eastAsia"/>
                <w:color w:val="000000"/>
                <w:szCs w:val="21"/>
              </w:rPr>
              <w:t>！</w:t>
            </w:r>
          </w:p>
        </w:sdtContent>
      </w:sdt>
      <w:p w:rsidR="00543419" w:rsidP="00543419">
        <w:pPr>
          <w:ind w:firstLine="2415" w:firstLineChars="1150"/>
          <w:textAlignment w:val="center"/>
        </w:pPr>
      </w:p>
    </w:sdtContent>
  </w:sdt>
  <w:p w:rsidR="00543419">
    <w:pPr>
      <w:pStyle w:val="Footer"/>
    </w:pP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0288" filled="f" stroked="f">
          <v:imagedata r:id="rId2" r:href="rId3"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43419" w:rsidP="00543419">
    <w:r>
      <w:rPr>
        <w:rFonts w:hint="eastAsia"/>
        <w:noProof/>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-511810</wp:posOffset>
          </wp:positionV>
          <wp:extent cx="7561580" cy="865505"/>
          <wp:effectExtent l="0" t="0" r="0" b="0"/>
          <wp:wrapTight wrapText="bothSides">
            <wp:wrapPolygon>
              <wp:start x="1524" y="1426"/>
              <wp:lineTo x="0" y="7607"/>
              <wp:lineTo x="0" y="17115"/>
              <wp:lineTo x="17141" y="18066"/>
              <wp:lineTo x="20733" y="18066"/>
              <wp:lineTo x="21549" y="17115"/>
              <wp:lineTo x="21549" y="7131"/>
              <wp:lineTo x="1850" y="1426"/>
              <wp:lineTo x="1524" y="1426"/>
            </wp:wrapPolygon>
          </wp:wrapTight>
          <wp:docPr id="5" name="图片 5"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FE75A0"/>
    <w:multiLevelType w:val="hybridMultilevel"/>
    <w:tmpl w:val="0F46502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
    <w:nsid w:val="102A5FC2"/>
    <w:multiLevelType w:val="hybridMultilevel"/>
    <w:tmpl w:val="E4AC42F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
    <w:nsid w:val="4FB76082"/>
    <w:multiLevelType w:val="hybridMultilevel"/>
    <w:tmpl w:val="63146B48"/>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A8E"/>
    <w:rsid w:val="000036C3"/>
    <w:rsid w:val="000429B8"/>
    <w:rsid w:val="000556C6"/>
    <w:rsid w:val="00057821"/>
    <w:rsid w:val="00075712"/>
    <w:rsid w:val="00092BDE"/>
    <w:rsid w:val="000A399F"/>
    <w:rsid w:val="000E092B"/>
    <w:rsid w:val="001438A5"/>
    <w:rsid w:val="00151D73"/>
    <w:rsid w:val="00170054"/>
    <w:rsid w:val="0018110B"/>
    <w:rsid w:val="001F3D7E"/>
    <w:rsid w:val="00296B73"/>
    <w:rsid w:val="002A7EBB"/>
    <w:rsid w:val="002D1751"/>
    <w:rsid w:val="002F5A8E"/>
    <w:rsid w:val="0037392F"/>
    <w:rsid w:val="003A328E"/>
    <w:rsid w:val="003C0191"/>
    <w:rsid w:val="003C1E1E"/>
    <w:rsid w:val="004151FC"/>
    <w:rsid w:val="004211D7"/>
    <w:rsid w:val="00456201"/>
    <w:rsid w:val="00486586"/>
    <w:rsid w:val="00486743"/>
    <w:rsid w:val="0053583D"/>
    <w:rsid w:val="00543419"/>
    <w:rsid w:val="00590782"/>
    <w:rsid w:val="005A051C"/>
    <w:rsid w:val="00611EA9"/>
    <w:rsid w:val="00652D97"/>
    <w:rsid w:val="006751C7"/>
    <w:rsid w:val="006A5C98"/>
    <w:rsid w:val="006C4385"/>
    <w:rsid w:val="00773CA9"/>
    <w:rsid w:val="007908F1"/>
    <w:rsid w:val="007D319B"/>
    <w:rsid w:val="008671C6"/>
    <w:rsid w:val="00867C98"/>
    <w:rsid w:val="008A670E"/>
    <w:rsid w:val="008B5324"/>
    <w:rsid w:val="008C7DA2"/>
    <w:rsid w:val="00937F7B"/>
    <w:rsid w:val="00970C41"/>
    <w:rsid w:val="00994999"/>
    <w:rsid w:val="009A3878"/>
    <w:rsid w:val="00A757D4"/>
    <w:rsid w:val="00A82314"/>
    <w:rsid w:val="00AD450E"/>
    <w:rsid w:val="00B33A81"/>
    <w:rsid w:val="00BB37A1"/>
    <w:rsid w:val="00C02FC6"/>
    <w:rsid w:val="00C175C7"/>
    <w:rsid w:val="00C31029"/>
    <w:rsid w:val="00C51690"/>
    <w:rsid w:val="00C73DE5"/>
    <w:rsid w:val="00D030EC"/>
    <w:rsid w:val="00D47ABB"/>
    <w:rsid w:val="00D93958"/>
    <w:rsid w:val="00ED0F84"/>
    <w:rsid w:val="00F63772"/>
    <w:rsid w:val="00FA1087"/>
    <w:rsid w:val="00FF401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586"/>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网格型1"/>
    <w:basedOn w:val="TableNormal"/>
    <w:uiPriority w:val="99"/>
    <w:qFormat/>
    <w:rsid w:val="002F5A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F5A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Char"/>
    <w:uiPriority w:val="99"/>
    <w:semiHidden/>
    <w:unhideWhenUsed/>
    <w:rsid w:val="002F5A8E"/>
    <w:rPr>
      <w:sz w:val="18"/>
      <w:szCs w:val="18"/>
    </w:rPr>
  </w:style>
  <w:style w:type="character" w:customStyle="1" w:styleId="Char">
    <w:name w:val="批注框文本 Char"/>
    <w:basedOn w:val="DefaultParagraphFont"/>
    <w:link w:val="BalloonText"/>
    <w:uiPriority w:val="99"/>
    <w:semiHidden/>
    <w:rsid w:val="002F5A8E"/>
    <w:rPr>
      <w:sz w:val="18"/>
      <w:szCs w:val="18"/>
    </w:rPr>
  </w:style>
  <w:style w:type="paragraph" w:styleId="Header">
    <w:name w:val="header"/>
    <w:basedOn w:val="Normal"/>
    <w:link w:val="Char0"/>
    <w:uiPriority w:val="99"/>
    <w:unhideWhenUsed/>
    <w:rsid w:val="00ED0F8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DefaultParagraphFont"/>
    <w:link w:val="Header"/>
    <w:uiPriority w:val="99"/>
    <w:rsid w:val="00ED0F84"/>
    <w:rPr>
      <w:sz w:val="18"/>
      <w:szCs w:val="18"/>
    </w:rPr>
  </w:style>
  <w:style w:type="paragraph" w:styleId="Footer">
    <w:name w:val="footer"/>
    <w:basedOn w:val="Normal"/>
    <w:link w:val="Char1"/>
    <w:uiPriority w:val="99"/>
    <w:unhideWhenUsed/>
    <w:rsid w:val="00ED0F84"/>
    <w:pPr>
      <w:tabs>
        <w:tab w:val="center" w:pos="4153"/>
        <w:tab w:val="right" w:pos="8306"/>
      </w:tabs>
      <w:snapToGrid w:val="0"/>
      <w:jc w:val="left"/>
    </w:pPr>
    <w:rPr>
      <w:sz w:val="18"/>
      <w:szCs w:val="18"/>
    </w:rPr>
  </w:style>
  <w:style w:type="character" w:customStyle="1" w:styleId="Char1">
    <w:name w:val="页脚 Char"/>
    <w:basedOn w:val="DefaultParagraphFont"/>
    <w:link w:val="Footer"/>
    <w:uiPriority w:val="99"/>
    <w:rsid w:val="00ED0F84"/>
    <w:rPr>
      <w:sz w:val="18"/>
      <w:szCs w:val="18"/>
    </w:rPr>
  </w:style>
  <w:style w:type="paragraph" w:styleId="NormalWeb">
    <w:name w:val="Normal (Web)"/>
    <w:basedOn w:val="Normal"/>
    <w:uiPriority w:val="99"/>
    <w:semiHidden/>
    <w:unhideWhenUsed/>
    <w:rsid w:val="00ED0F84"/>
    <w:pPr>
      <w:widowControl/>
      <w:spacing w:before="100" w:beforeAutospacing="1" w:after="100" w:afterAutospacing="1"/>
      <w:jc w:val="left"/>
    </w:pPr>
    <w:rPr>
      <w:rFonts w:ascii="宋体" w:eastAsia="宋体" w:hAnsi="宋体" w:cs="宋体"/>
      <w:kern w:val="0"/>
      <w:sz w:val="24"/>
      <w:szCs w:val="24"/>
    </w:rPr>
  </w:style>
  <w:style w:type="paragraph" w:styleId="ListParagraph">
    <w:name w:val="List Paragraph"/>
    <w:basedOn w:val="Normal"/>
    <w:uiPriority w:val="34"/>
    <w:qFormat/>
    <w:rsid w:val="00ED0F84"/>
    <w:pPr>
      <w:widowControl/>
      <w:ind w:firstLine="420" w:firstLineChars="20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jpe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image" Target="media/image15.jpeg"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jpeg" /></Relationships>
</file>

<file path=word/_rels/footer1.xml.rels><?xml version="1.0" encoding="utf-8" standalone="yes"?><Relationships xmlns="http://schemas.openxmlformats.org/package/2006/relationships"><Relationship Id="rId1" Type="http://schemas.openxmlformats.org/officeDocument/2006/relationships/image" Target="media/image14.png" /><Relationship Id="rId2" Type="http://schemas.openxmlformats.org/officeDocument/2006/relationships/image" Target="media/image13.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2.png" /><Relationship Id="rId2" Type="http://schemas.openxmlformats.org/officeDocument/2006/relationships/image" Target="media/image1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1608</TotalTime>
  <Pages>8</Pages>
  <Words>801</Words>
  <Characters>4567</Characters>
  <Application>Microsoft Office Word</Application>
  <DocSecurity>0</DocSecurity>
  <Lines>38</Lines>
  <Paragraphs>10</Paragraphs>
  <ScaleCrop>false</ScaleCrop>
  <Company>china</Company>
  <LinksUpToDate>false</LinksUpToDate>
  <CharactersWithSpaces>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zxxk</cp:lastModifiedBy>
  <cp:revision>51</cp:revision>
  <dcterms:created xsi:type="dcterms:W3CDTF">2023-06-06T14:28:00Z</dcterms:created>
  <dcterms:modified xsi:type="dcterms:W3CDTF">2023-06-09T07:58:00Z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